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C78A" w14:textId="64AF57D3" w:rsidR="003B57DE" w:rsidRDefault="003B57DE" w:rsidP="003B57DE">
      <w:pPr>
        <w:jc w:val="center"/>
        <w:rPr>
          <w:rFonts w:asciiTheme="minorHAnsi" w:hAnsiTheme="minorHAnsi" w:cstheme="minorHAnsi"/>
          <w:sz w:val="20"/>
          <w:szCs w:val="20"/>
        </w:rPr>
      </w:pPr>
    </w:p>
    <w:p w14:paraId="56A7E290" w14:textId="483C686D" w:rsidR="002F2E1C" w:rsidRPr="003B57DE" w:rsidRDefault="002F6F96" w:rsidP="003B57DE">
      <w:pPr>
        <w:jc w:val="center"/>
      </w:pPr>
      <w:r w:rsidRPr="003B57DE">
        <w:rPr>
          <w:rFonts w:asciiTheme="minorHAnsi" w:hAnsiTheme="minorHAnsi" w:cstheme="minorHAnsi"/>
          <w:noProof/>
          <w:sz w:val="20"/>
          <w:szCs w:val="20"/>
          <w:lang w:val="en-CA" w:eastAsia="en-CA"/>
        </w:rPr>
        <mc:AlternateContent>
          <mc:Choice Requires="wps">
            <w:drawing>
              <wp:anchor distT="0" distB="0" distL="114300" distR="114300" simplePos="0" relativeHeight="251657216" behindDoc="1" locked="0" layoutInCell="1" allowOverlap="1" wp14:anchorId="75D1141A" wp14:editId="10A9FA00">
                <wp:simplePos x="0" y="0"/>
                <wp:positionH relativeFrom="margin">
                  <wp:align>right</wp:align>
                </wp:positionH>
                <wp:positionV relativeFrom="paragraph">
                  <wp:posOffset>444500</wp:posOffset>
                </wp:positionV>
                <wp:extent cx="6819900" cy="19050"/>
                <wp:effectExtent l="19050" t="1905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19900" cy="19050"/>
                        </a:xfrm>
                        <a:prstGeom prst="line">
                          <a:avLst/>
                        </a:prstGeom>
                        <a:noFill/>
                        <a:ln w="28575"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E83902" id="Straight Connector 2"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35pt" to="1022.8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" strokecolor="#70ad47" strokeweight="2.25pt">
                <v:stroke joinstyle="miter"/>
                <o:lock v:ext="edit" shapetype="f"/>
                <w10:wrap anchorx="margin"/>
              </v:line>
            </w:pict>
          </mc:Fallback>
        </mc:AlternateContent>
      </w:r>
      <w:r w:rsidR="00911679">
        <w:rPr>
          <w:rFonts w:asciiTheme="minorHAnsi" w:hAnsiTheme="minorHAnsi" w:cstheme="minorHAnsi"/>
          <w:b/>
          <w:sz w:val="56"/>
          <w:szCs w:val="56"/>
        </w:rPr>
        <w:t xml:space="preserve">Evening and Weekend </w:t>
      </w:r>
      <w:r w:rsidR="001F4AA9" w:rsidRPr="003B57DE">
        <w:rPr>
          <w:rFonts w:asciiTheme="minorHAnsi" w:hAnsiTheme="minorHAnsi" w:cstheme="minorHAnsi"/>
          <w:b/>
          <w:sz w:val="56"/>
          <w:szCs w:val="56"/>
        </w:rPr>
        <w:t xml:space="preserve">Duties </w:t>
      </w:r>
      <w:r w:rsidR="001A3A41" w:rsidRPr="003B57DE">
        <w:rPr>
          <w:rFonts w:asciiTheme="minorHAnsi" w:hAnsiTheme="minorHAnsi" w:cstheme="minorHAnsi"/>
          <w:b/>
          <w:sz w:val="56"/>
          <w:szCs w:val="56"/>
        </w:rPr>
        <w:t>Supervisor</w:t>
      </w:r>
    </w:p>
    <w:p w14:paraId="270F5CF9" w14:textId="14836F42" w:rsidR="008761DA" w:rsidRPr="003B57DE" w:rsidRDefault="008761DA" w:rsidP="003B57DE">
      <w:pPr>
        <w:spacing w:after="0" w:line="240" w:lineRule="auto"/>
        <w:jc w:val="both"/>
        <w:rPr>
          <w:rFonts w:asciiTheme="minorHAnsi" w:hAnsiTheme="minorHAnsi" w:cstheme="minorHAnsi"/>
          <w:b/>
          <w:i/>
          <w:sz w:val="20"/>
          <w:szCs w:val="20"/>
        </w:rPr>
      </w:pPr>
      <w:r w:rsidRPr="003B57DE">
        <w:rPr>
          <w:rFonts w:asciiTheme="minorHAnsi" w:hAnsiTheme="minorHAnsi" w:cstheme="minorHAnsi"/>
          <w:b/>
          <w:i/>
          <w:sz w:val="20"/>
          <w:szCs w:val="20"/>
        </w:rPr>
        <w:t>Company Overview</w:t>
      </w:r>
    </w:p>
    <w:p w14:paraId="114FECA1" w14:textId="745848C2" w:rsidR="008761DA" w:rsidRDefault="008761DA" w:rsidP="003B57DE">
      <w:pPr>
        <w:spacing w:after="0" w:line="240" w:lineRule="auto"/>
        <w:jc w:val="both"/>
        <w:rPr>
          <w:rFonts w:asciiTheme="minorHAnsi" w:hAnsiTheme="minorHAnsi" w:cstheme="minorHAnsi"/>
          <w:sz w:val="20"/>
          <w:szCs w:val="20"/>
        </w:rPr>
      </w:pPr>
      <w:r w:rsidRPr="003B57DE">
        <w:rPr>
          <w:rFonts w:asciiTheme="minorHAnsi" w:hAnsiTheme="minorHAnsi" w:cstheme="minorHAnsi"/>
          <w:sz w:val="20"/>
          <w:szCs w:val="20"/>
        </w:rPr>
        <w:t xml:space="preserve">The Chappelle Gardens Residents Association (CGRA) is a not-for-profit corporation whose purpose is to manage, maintain, and operate the RA amenities. The CGRA owns, operates, and maintains the Chappelle Gardens Social House, a 6,600 sq. ft. exclusive community lifestyle </w:t>
      </w:r>
      <w:proofErr w:type="spellStart"/>
      <w:r w:rsidRPr="003B57DE">
        <w:rPr>
          <w:rFonts w:asciiTheme="minorHAnsi" w:hAnsiTheme="minorHAnsi" w:cstheme="minorHAnsi"/>
          <w:sz w:val="20"/>
          <w:szCs w:val="20"/>
        </w:rPr>
        <w:t>centre</w:t>
      </w:r>
      <w:proofErr w:type="spellEnd"/>
      <w:r w:rsidRPr="003B57DE">
        <w:rPr>
          <w:rFonts w:asciiTheme="minorHAnsi" w:hAnsiTheme="minorHAnsi" w:cstheme="minorHAnsi"/>
          <w:sz w:val="20"/>
          <w:szCs w:val="20"/>
        </w:rPr>
        <w:t xml:space="preserve"> that is situated on a 5-acre site. The main building </w:t>
      </w:r>
      <w:r w:rsidR="00225213" w:rsidRPr="003B57DE">
        <w:rPr>
          <w:rFonts w:asciiTheme="minorHAnsi" w:hAnsiTheme="minorHAnsi" w:cstheme="minorHAnsi"/>
          <w:sz w:val="20"/>
          <w:szCs w:val="20"/>
        </w:rPr>
        <w:t xml:space="preserve">is </w:t>
      </w:r>
      <w:r w:rsidRPr="003B57DE">
        <w:rPr>
          <w:rFonts w:asciiTheme="minorHAnsi" w:hAnsiTheme="minorHAnsi" w:cstheme="minorHAnsi"/>
          <w:sz w:val="20"/>
          <w:szCs w:val="20"/>
        </w:rPr>
        <w:t>the primary entrance into the park and include</w:t>
      </w:r>
      <w:r w:rsidR="00225213" w:rsidRPr="003B57DE">
        <w:rPr>
          <w:rFonts w:asciiTheme="minorHAnsi" w:hAnsiTheme="minorHAnsi" w:cstheme="minorHAnsi"/>
          <w:sz w:val="20"/>
          <w:szCs w:val="20"/>
        </w:rPr>
        <w:t>s</w:t>
      </w:r>
      <w:r w:rsidRPr="003B57DE">
        <w:rPr>
          <w:rFonts w:asciiTheme="minorHAnsi" w:hAnsiTheme="minorHAnsi" w:cstheme="minorHAnsi"/>
          <w:sz w:val="20"/>
          <w:szCs w:val="20"/>
        </w:rPr>
        <w:t xml:space="preserve"> multi-use rooms, gathering spaces, and amenity spaces. The exclusive park provide</w:t>
      </w:r>
      <w:r w:rsidR="00225213" w:rsidRPr="003B57DE">
        <w:rPr>
          <w:rFonts w:asciiTheme="minorHAnsi" w:hAnsiTheme="minorHAnsi" w:cstheme="minorHAnsi"/>
          <w:sz w:val="20"/>
          <w:szCs w:val="20"/>
        </w:rPr>
        <w:t>s</w:t>
      </w:r>
      <w:r w:rsidRPr="003B57DE">
        <w:rPr>
          <w:rFonts w:asciiTheme="minorHAnsi" w:hAnsiTheme="minorHAnsi" w:cstheme="minorHAnsi"/>
          <w:sz w:val="20"/>
          <w:szCs w:val="20"/>
        </w:rPr>
        <w:t xml:space="preserve"> activities for all seasons with an outdoor splash park, playground, hockey rink/basketball/pickle ball area, pleasure rink, community toolshed, and picnic spaces.</w:t>
      </w:r>
      <w:r w:rsidRPr="003B57DE">
        <w:rPr>
          <w:rFonts w:asciiTheme="minorHAnsi" w:hAnsiTheme="minorHAnsi" w:cstheme="minorHAnsi"/>
          <w:color w:val="2D2D2D"/>
          <w:sz w:val="20"/>
          <w:szCs w:val="20"/>
        </w:rPr>
        <w:t xml:space="preserve"> CGRA also maintains several acres of paved trails, green spaces, corner features, and community outdoor gym space.</w:t>
      </w:r>
      <w:r w:rsidRPr="003B57DE">
        <w:rPr>
          <w:rFonts w:asciiTheme="minorHAnsi" w:hAnsiTheme="minorHAnsi" w:cstheme="minorHAnsi"/>
          <w:sz w:val="20"/>
          <w:szCs w:val="20"/>
        </w:rPr>
        <w:t xml:space="preserve"> The CGRA fosters a unique environment characterized by a dedicated and highly skilled workforce, grounded in mutual respect. Every employee contributes essential and measurable skills that help achieve the organization's strategic goals. Prioritizing safety and customer experience, team members are committed to consistently meeting and surpassing quality standards in all their activities to exceed the expectations of CGRA's community members.</w:t>
      </w:r>
      <w:r w:rsidR="00C46868" w:rsidRPr="003B57DE">
        <w:rPr>
          <w:rFonts w:asciiTheme="minorHAnsi" w:hAnsiTheme="minorHAnsi" w:cstheme="minorHAnsi"/>
          <w:sz w:val="20"/>
          <w:szCs w:val="20"/>
        </w:rPr>
        <w:t xml:space="preserve"> At the heart of what we do is bring people together. </w:t>
      </w:r>
    </w:p>
    <w:p w14:paraId="2909B77A" w14:textId="77777777" w:rsidR="00422D6D" w:rsidRPr="003B57DE" w:rsidRDefault="00422D6D" w:rsidP="003B57DE">
      <w:pPr>
        <w:spacing w:after="0" w:line="240" w:lineRule="auto"/>
        <w:jc w:val="both"/>
        <w:rPr>
          <w:rFonts w:asciiTheme="minorHAnsi" w:hAnsiTheme="minorHAnsi" w:cstheme="minorHAnsi"/>
          <w:sz w:val="20"/>
          <w:szCs w:val="20"/>
        </w:rPr>
      </w:pPr>
    </w:p>
    <w:p w14:paraId="015EA676" w14:textId="2A5863BA" w:rsidR="00B450B4" w:rsidRPr="003B57DE" w:rsidRDefault="008761DA" w:rsidP="003B57DE">
      <w:pPr>
        <w:spacing w:after="0" w:line="240" w:lineRule="auto"/>
        <w:jc w:val="both"/>
        <w:rPr>
          <w:rFonts w:asciiTheme="minorHAnsi" w:hAnsiTheme="minorHAnsi" w:cstheme="minorHAnsi"/>
          <w:b/>
          <w:i/>
          <w:sz w:val="20"/>
          <w:szCs w:val="20"/>
        </w:rPr>
      </w:pPr>
      <w:r w:rsidRPr="003B57DE">
        <w:rPr>
          <w:rFonts w:asciiTheme="minorHAnsi" w:hAnsiTheme="minorHAnsi" w:cstheme="minorHAnsi"/>
          <w:b/>
          <w:i/>
          <w:sz w:val="20"/>
          <w:szCs w:val="20"/>
        </w:rPr>
        <w:t>Position Summary</w:t>
      </w:r>
      <w:r w:rsidR="00B450B4" w:rsidRPr="003B57DE">
        <w:rPr>
          <w:rFonts w:asciiTheme="minorHAnsi" w:hAnsiTheme="minorHAnsi" w:cstheme="minorHAnsi"/>
          <w:b/>
          <w:i/>
          <w:sz w:val="20"/>
          <w:szCs w:val="20"/>
        </w:rPr>
        <w:t>:</w:t>
      </w:r>
    </w:p>
    <w:p w14:paraId="16D2D471" w14:textId="3A5B30B7" w:rsidR="001F4AA9" w:rsidRPr="003B57DE" w:rsidRDefault="001F4AA9" w:rsidP="003B57DE">
      <w:pPr>
        <w:spacing w:after="0"/>
        <w:rPr>
          <w:rFonts w:asciiTheme="minorHAnsi" w:hAnsiTheme="minorHAnsi" w:cstheme="minorHAnsi"/>
          <w:sz w:val="20"/>
          <w:szCs w:val="20"/>
        </w:rPr>
      </w:pPr>
      <w:r w:rsidRPr="003B57DE">
        <w:rPr>
          <w:rFonts w:asciiTheme="minorHAnsi" w:hAnsiTheme="minorHAnsi" w:cstheme="minorHAnsi"/>
          <w:sz w:val="20"/>
          <w:szCs w:val="20"/>
        </w:rPr>
        <w:t xml:space="preserve">Duties </w:t>
      </w:r>
      <w:r w:rsidR="001A3A41" w:rsidRPr="003B57DE">
        <w:rPr>
          <w:rFonts w:asciiTheme="minorHAnsi" w:hAnsiTheme="minorHAnsi" w:cstheme="minorHAnsi"/>
          <w:sz w:val="20"/>
          <w:szCs w:val="20"/>
        </w:rPr>
        <w:t>Supervisor</w:t>
      </w:r>
      <w:r w:rsidRPr="003B57DE">
        <w:rPr>
          <w:rFonts w:asciiTheme="minorHAnsi" w:hAnsiTheme="minorHAnsi" w:cstheme="minorHAnsi"/>
          <w:sz w:val="20"/>
          <w:szCs w:val="20"/>
        </w:rPr>
        <w:t>s</w:t>
      </w:r>
      <w:r w:rsidR="00C46868" w:rsidRPr="003B57DE">
        <w:rPr>
          <w:rFonts w:asciiTheme="minorHAnsi" w:hAnsiTheme="minorHAnsi" w:cstheme="minorHAnsi"/>
          <w:sz w:val="20"/>
          <w:szCs w:val="20"/>
        </w:rPr>
        <w:t xml:space="preserve"> </w:t>
      </w:r>
      <w:r w:rsidRPr="003B57DE">
        <w:rPr>
          <w:rFonts w:asciiTheme="minorHAnsi" w:hAnsiTheme="minorHAnsi" w:cstheme="minorHAnsi"/>
          <w:sz w:val="20"/>
          <w:szCs w:val="20"/>
        </w:rPr>
        <w:t>are responsible for the day-to-day administrative, customer experience, front-end, facility, and operational support requirements of CGRA. The position is a key point of contact for residents, guests, and front-end team members and provides coordination between departments to ensure operations are safe, organized, responsive, and welcoming.</w:t>
      </w:r>
    </w:p>
    <w:p w14:paraId="6BA47B88" w14:textId="1388DE70" w:rsidR="001F4AA9" w:rsidRPr="003B57DE" w:rsidRDefault="001F4AA9" w:rsidP="003B57DE">
      <w:pPr>
        <w:spacing w:after="0"/>
        <w:rPr>
          <w:rFonts w:asciiTheme="minorHAnsi" w:hAnsiTheme="minorHAnsi" w:cstheme="minorHAnsi"/>
          <w:sz w:val="20"/>
          <w:szCs w:val="20"/>
        </w:rPr>
      </w:pPr>
      <w:r w:rsidRPr="003B57DE">
        <w:rPr>
          <w:rFonts w:asciiTheme="minorHAnsi" w:hAnsiTheme="minorHAnsi" w:cstheme="minorHAnsi"/>
          <w:sz w:val="20"/>
          <w:szCs w:val="20"/>
        </w:rPr>
        <w:t>This role combines administrative leadership, resident onboarding, team support, facility monitoring, safety oversight, inventory</w:t>
      </w:r>
      <w:r w:rsidR="00922096">
        <w:rPr>
          <w:rFonts w:asciiTheme="minorHAnsi" w:hAnsiTheme="minorHAnsi" w:cstheme="minorHAnsi"/>
          <w:sz w:val="20"/>
          <w:szCs w:val="20"/>
        </w:rPr>
        <w:t xml:space="preserve">, </w:t>
      </w:r>
      <w:r w:rsidRPr="003B57DE">
        <w:rPr>
          <w:rFonts w:asciiTheme="minorHAnsi" w:hAnsiTheme="minorHAnsi" w:cstheme="minorHAnsi"/>
          <w:sz w:val="20"/>
          <w:szCs w:val="20"/>
        </w:rPr>
        <w:t>customer-service response, communications, and support for programs, rentals, and events.</w:t>
      </w:r>
    </w:p>
    <w:p w14:paraId="002496D9" w14:textId="77777777" w:rsidR="00422D6D" w:rsidRDefault="00422D6D" w:rsidP="003B57DE">
      <w:pPr>
        <w:pStyle w:val="Title"/>
        <w:jc w:val="both"/>
        <w:rPr>
          <w:rFonts w:asciiTheme="minorHAnsi" w:hAnsiTheme="minorHAnsi" w:cstheme="minorHAnsi"/>
          <w:bCs w:val="0"/>
          <w:i/>
          <w:sz w:val="20"/>
          <w:szCs w:val="20"/>
        </w:rPr>
      </w:pPr>
    </w:p>
    <w:p w14:paraId="15D4456C" w14:textId="74D08FAB" w:rsidR="00B84C6D" w:rsidRPr="003B57DE" w:rsidRDefault="00B84C6D" w:rsidP="003B57DE">
      <w:pPr>
        <w:pStyle w:val="Title"/>
        <w:jc w:val="both"/>
        <w:rPr>
          <w:rFonts w:asciiTheme="minorHAnsi" w:hAnsiTheme="minorHAnsi" w:cstheme="minorHAnsi"/>
          <w:bCs w:val="0"/>
          <w:i/>
          <w:sz w:val="20"/>
          <w:szCs w:val="20"/>
        </w:rPr>
      </w:pPr>
      <w:r w:rsidRPr="003B57DE">
        <w:rPr>
          <w:rFonts w:asciiTheme="minorHAnsi" w:hAnsiTheme="minorHAnsi" w:cstheme="minorHAnsi"/>
          <w:bCs w:val="0"/>
          <w:i/>
          <w:sz w:val="20"/>
          <w:szCs w:val="20"/>
        </w:rPr>
        <w:t>Duties:</w:t>
      </w:r>
    </w:p>
    <w:p w14:paraId="0B780DF0" w14:textId="2D116228" w:rsidR="00B84C6D" w:rsidRPr="003B57DE" w:rsidRDefault="00B84C6D" w:rsidP="003B57DE">
      <w:pPr>
        <w:pStyle w:val="Title"/>
        <w:jc w:val="both"/>
        <w:rPr>
          <w:rFonts w:asciiTheme="minorHAnsi" w:hAnsiTheme="minorHAnsi" w:cstheme="minorHAnsi"/>
          <w:b w:val="0"/>
          <w:bCs w:val="0"/>
          <w:sz w:val="20"/>
          <w:szCs w:val="20"/>
        </w:rPr>
      </w:pPr>
      <w:r w:rsidRPr="003B57DE">
        <w:rPr>
          <w:rFonts w:asciiTheme="minorHAnsi" w:hAnsiTheme="minorHAnsi" w:cstheme="minorHAnsi"/>
          <w:b w:val="0"/>
          <w:bCs w:val="0"/>
          <w:sz w:val="20"/>
          <w:szCs w:val="20"/>
        </w:rPr>
        <w:t>Without limiting the generality o</w:t>
      </w:r>
      <w:r w:rsidR="00855E45" w:rsidRPr="003B57DE">
        <w:rPr>
          <w:rFonts w:asciiTheme="minorHAnsi" w:hAnsiTheme="minorHAnsi" w:cstheme="minorHAnsi"/>
          <w:b w:val="0"/>
          <w:bCs w:val="0"/>
          <w:sz w:val="20"/>
          <w:szCs w:val="20"/>
        </w:rPr>
        <w:t xml:space="preserve">f the foregoing, the </w:t>
      </w:r>
      <w:r w:rsidR="001F4AA9" w:rsidRPr="003B57DE">
        <w:rPr>
          <w:rFonts w:asciiTheme="minorHAnsi" w:hAnsiTheme="minorHAnsi" w:cstheme="minorHAnsi"/>
          <w:b w:val="0"/>
          <w:bCs w:val="0"/>
          <w:sz w:val="20"/>
          <w:szCs w:val="20"/>
          <w:lang w:val="en-US"/>
        </w:rPr>
        <w:t>Duties Supervisor</w:t>
      </w:r>
      <w:r w:rsidRPr="003B57DE">
        <w:rPr>
          <w:rFonts w:asciiTheme="minorHAnsi" w:hAnsiTheme="minorHAnsi" w:cstheme="minorHAnsi"/>
          <w:b w:val="0"/>
          <w:bCs w:val="0"/>
          <w:sz w:val="20"/>
          <w:szCs w:val="20"/>
        </w:rPr>
        <w:t xml:space="preserve"> will be responsible for the following:</w:t>
      </w:r>
    </w:p>
    <w:p w14:paraId="260FD12F" w14:textId="41F9B46F" w:rsidR="0053032F" w:rsidRPr="003B57DE" w:rsidRDefault="0053032F" w:rsidP="003B57DE">
      <w:pPr>
        <w:spacing w:after="0"/>
        <w:rPr>
          <w:rFonts w:asciiTheme="minorHAnsi" w:hAnsiTheme="minorHAnsi" w:cstheme="minorHAnsi"/>
          <w:b/>
          <w:i/>
          <w:sz w:val="20"/>
          <w:szCs w:val="20"/>
        </w:rPr>
      </w:pPr>
      <w:r w:rsidRPr="003B57DE">
        <w:rPr>
          <w:rFonts w:asciiTheme="minorHAnsi" w:hAnsiTheme="minorHAnsi" w:cstheme="minorHAnsi"/>
          <w:b/>
          <w:i/>
          <w:sz w:val="20"/>
          <w:szCs w:val="20"/>
        </w:rPr>
        <w:t>Operations and Administrative Functions:</w:t>
      </w:r>
    </w:p>
    <w:p w14:paraId="30BFE82F"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 xml:space="preserve">Provide front-line service for residents and guests and ensure </w:t>
      </w:r>
      <w:proofErr w:type="gramStart"/>
      <w:r w:rsidRPr="003B57DE">
        <w:rPr>
          <w:rFonts w:asciiTheme="minorHAnsi" w:hAnsiTheme="minorHAnsi" w:cstheme="minorHAnsi"/>
          <w:sz w:val="20"/>
          <w:szCs w:val="20"/>
        </w:rPr>
        <w:t>a welcoming</w:t>
      </w:r>
      <w:proofErr w:type="gramEnd"/>
      <w:r w:rsidRPr="003B57DE">
        <w:rPr>
          <w:rFonts w:asciiTheme="minorHAnsi" w:hAnsiTheme="minorHAnsi" w:cstheme="minorHAnsi"/>
          <w:sz w:val="20"/>
          <w:szCs w:val="20"/>
        </w:rPr>
        <w:t>, professional customer experience.</w:t>
      </w:r>
    </w:p>
    <w:p w14:paraId="4D3B1EE7" w14:textId="16B1CD3D"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 xml:space="preserve">Serve as the main point of contact </w:t>
      </w:r>
      <w:r w:rsidR="00613B5E">
        <w:rPr>
          <w:rFonts w:asciiTheme="minorHAnsi" w:hAnsiTheme="minorHAnsi" w:cstheme="minorHAnsi"/>
          <w:sz w:val="20"/>
          <w:szCs w:val="20"/>
        </w:rPr>
        <w:t>during a shift for the</w:t>
      </w:r>
      <w:r w:rsidRPr="003B57DE">
        <w:rPr>
          <w:rFonts w:asciiTheme="minorHAnsi" w:hAnsiTheme="minorHAnsi" w:cstheme="minorHAnsi"/>
          <w:sz w:val="20"/>
          <w:szCs w:val="20"/>
        </w:rPr>
        <w:t xml:space="preserve"> Front-End Team and provide day-to-day guidance and support.</w:t>
      </w:r>
    </w:p>
    <w:p w14:paraId="701D56DC"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Troubleshoot membership and resident account concerns and assist with questions regarding programs, rentals, amenities, and services.</w:t>
      </w:r>
    </w:p>
    <w:p w14:paraId="309A390C"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Process membership, program, room-rental, and other applicable payments accurately.</w:t>
      </w:r>
    </w:p>
    <w:p w14:paraId="278B5668"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Prepare and support customer-experience requirements for Social House events, bookings, programs, and rentals.</w:t>
      </w:r>
    </w:p>
    <w:p w14:paraId="3D0655EA"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Manage challenging customer interactions professionally and empathetically, resolving issues where possible and escalating complex or concerning matters to the appropriate support.</w:t>
      </w:r>
    </w:p>
    <w:p w14:paraId="371ACE9F"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Enforce CGRA rules, regulations, community standards, and amenity requirements consistently and professionally.</w:t>
      </w:r>
    </w:p>
    <w:p w14:paraId="1A7570B9"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 xml:space="preserve">Collaborate with team members to maintain consistent </w:t>
      </w:r>
      <w:proofErr w:type="gramStart"/>
      <w:r w:rsidRPr="003B57DE">
        <w:rPr>
          <w:rFonts w:asciiTheme="minorHAnsi" w:hAnsiTheme="minorHAnsi" w:cstheme="minorHAnsi"/>
          <w:sz w:val="20"/>
          <w:szCs w:val="20"/>
        </w:rPr>
        <w:t>customer-service</w:t>
      </w:r>
      <w:proofErr w:type="gramEnd"/>
      <w:r w:rsidRPr="003B57DE">
        <w:rPr>
          <w:rFonts w:asciiTheme="minorHAnsi" w:hAnsiTheme="minorHAnsi" w:cstheme="minorHAnsi"/>
          <w:sz w:val="20"/>
          <w:szCs w:val="20"/>
        </w:rPr>
        <w:t xml:space="preserve"> standards and strategies.</w:t>
      </w:r>
    </w:p>
    <w:p w14:paraId="11AE9604"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Provide information for lawyer inquiries related to property sales.</w:t>
      </w:r>
    </w:p>
    <w:p w14:paraId="71BDC35C"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Maintain and update office procedures and administrative processes.</w:t>
      </w:r>
    </w:p>
    <w:p w14:paraId="17FC8B33"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Assist the Programs &amp; Events Manager, Bookkeeper, and General Manager with reports and administrative tasks as assigned.</w:t>
      </w:r>
    </w:p>
    <w:p w14:paraId="4E74D0DC"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Create the Front-End Team task schedules, ensuring duties are completed</w:t>
      </w:r>
    </w:p>
    <w:p w14:paraId="60190C14"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Monitor the presentation, cleanliness, and general functionality of the Social House and amenities.</w:t>
      </w:r>
    </w:p>
    <w:p w14:paraId="3BF13448"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Regularly inspect washrooms, change rooms, common areas, and other applicable spaces for cleanliness and functionality.</w:t>
      </w:r>
    </w:p>
    <w:p w14:paraId="2F6F8B5E"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Address minor issues directly where appropriate and promptly report larger maintenance concerns to the appropriate personnel.</w:t>
      </w:r>
    </w:p>
    <w:p w14:paraId="3B00B318" w14:textId="342DD289" w:rsidR="0053032F"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Identify operational deficiencies and initiate corrective action or notify the appropriate team member.</w:t>
      </w:r>
    </w:p>
    <w:p w14:paraId="7076E289" w14:textId="77777777"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Audit, monitor, and maintain inventories of operational supplies within approved budgetary limits.</w:t>
      </w:r>
    </w:p>
    <w:p w14:paraId="78EE7E79" w14:textId="6D6CB125"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Maintain accurate records of inventory needs and purchases.</w:t>
      </w:r>
    </w:p>
    <w:p w14:paraId="1EEC0546" w14:textId="452FBFF9" w:rsidR="003B57DE" w:rsidRPr="003B57DE" w:rsidRDefault="003B57DE" w:rsidP="003B57DE">
      <w:pPr>
        <w:pStyle w:val="ListBullet"/>
        <w:numPr>
          <w:ilvl w:val="0"/>
          <w:numId w:val="17"/>
        </w:numPr>
        <w:spacing w:after="0"/>
        <w:rPr>
          <w:rFonts w:asciiTheme="minorHAnsi" w:hAnsiTheme="minorHAnsi" w:cstheme="minorHAnsi"/>
          <w:sz w:val="20"/>
          <w:szCs w:val="20"/>
        </w:rPr>
      </w:pPr>
      <w:r w:rsidRPr="003B57DE">
        <w:rPr>
          <w:rFonts w:asciiTheme="minorHAnsi" w:hAnsiTheme="minorHAnsi" w:cstheme="minorHAnsi"/>
          <w:sz w:val="20"/>
          <w:szCs w:val="20"/>
        </w:rPr>
        <w:t>Other duties as assigned.</w:t>
      </w:r>
    </w:p>
    <w:p w14:paraId="6F6AC06B" w14:textId="77777777" w:rsidR="00EE2B65" w:rsidRPr="003B57DE" w:rsidRDefault="00EE2B65" w:rsidP="003B57DE">
      <w:pPr>
        <w:pStyle w:val="Default"/>
        <w:ind w:left="720"/>
        <w:jc w:val="both"/>
        <w:rPr>
          <w:rFonts w:asciiTheme="minorHAnsi" w:hAnsiTheme="minorHAnsi" w:cstheme="minorHAnsi"/>
          <w:sz w:val="20"/>
          <w:szCs w:val="20"/>
        </w:rPr>
      </w:pPr>
    </w:p>
    <w:p w14:paraId="628E95E8" w14:textId="77777777" w:rsidR="00911679" w:rsidRDefault="00911679" w:rsidP="003B57DE">
      <w:pPr>
        <w:pStyle w:val="Default"/>
        <w:jc w:val="both"/>
        <w:rPr>
          <w:rFonts w:asciiTheme="minorHAnsi" w:hAnsiTheme="minorHAnsi" w:cstheme="minorHAnsi"/>
          <w:b/>
          <w:i/>
          <w:sz w:val="20"/>
          <w:szCs w:val="20"/>
        </w:rPr>
      </w:pPr>
    </w:p>
    <w:p w14:paraId="630FBD05" w14:textId="77777777" w:rsidR="00911679" w:rsidRDefault="00911679" w:rsidP="003B57DE">
      <w:pPr>
        <w:pStyle w:val="Default"/>
        <w:jc w:val="both"/>
        <w:rPr>
          <w:rFonts w:asciiTheme="minorHAnsi" w:hAnsiTheme="minorHAnsi" w:cstheme="minorHAnsi"/>
          <w:b/>
          <w:i/>
          <w:sz w:val="20"/>
          <w:szCs w:val="20"/>
        </w:rPr>
      </w:pPr>
    </w:p>
    <w:p w14:paraId="5EF2BEB5" w14:textId="77777777" w:rsidR="00911679" w:rsidRDefault="00911679" w:rsidP="003B57DE">
      <w:pPr>
        <w:pStyle w:val="Default"/>
        <w:jc w:val="both"/>
        <w:rPr>
          <w:rFonts w:asciiTheme="minorHAnsi" w:hAnsiTheme="minorHAnsi" w:cstheme="minorHAnsi"/>
          <w:b/>
          <w:i/>
          <w:sz w:val="20"/>
          <w:szCs w:val="20"/>
        </w:rPr>
      </w:pPr>
    </w:p>
    <w:p w14:paraId="6D64C71F" w14:textId="6DD351B7" w:rsidR="00D66AAA" w:rsidRPr="003B57DE" w:rsidRDefault="00D66AAA" w:rsidP="003B57DE">
      <w:pPr>
        <w:pStyle w:val="Default"/>
        <w:jc w:val="both"/>
        <w:rPr>
          <w:rFonts w:asciiTheme="minorHAnsi" w:hAnsiTheme="minorHAnsi" w:cstheme="minorHAnsi"/>
          <w:b/>
          <w:i/>
          <w:sz w:val="20"/>
          <w:szCs w:val="20"/>
        </w:rPr>
      </w:pPr>
      <w:r w:rsidRPr="003B57DE">
        <w:rPr>
          <w:rFonts w:asciiTheme="minorHAnsi" w:hAnsiTheme="minorHAnsi" w:cstheme="minorHAnsi"/>
          <w:b/>
          <w:i/>
          <w:sz w:val="20"/>
          <w:szCs w:val="20"/>
        </w:rPr>
        <w:t>Safety:</w:t>
      </w:r>
    </w:p>
    <w:p w14:paraId="1544AE22" w14:textId="77777777" w:rsidR="003B57DE" w:rsidRPr="003B57DE" w:rsidRDefault="003B57DE" w:rsidP="003B57DE">
      <w:pPr>
        <w:pStyle w:val="ListBullet"/>
        <w:tabs>
          <w:tab w:val="num" w:pos="720"/>
        </w:tabs>
        <w:spacing w:after="0"/>
        <w:ind w:left="720" w:hanging="360"/>
        <w:rPr>
          <w:rFonts w:asciiTheme="minorHAnsi" w:hAnsiTheme="minorHAnsi" w:cstheme="minorHAnsi"/>
          <w:sz w:val="20"/>
          <w:szCs w:val="20"/>
        </w:rPr>
      </w:pPr>
      <w:r w:rsidRPr="003B57DE">
        <w:rPr>
          <w:rFonts w:asciiTheme="minorHAnsi" w:hAnsiTheme="minorHAnsi" w:cstheme="minorHAnsi"/>
          <w:sz w:val="20"/>
          <w:szCs w:val="20"/>
        </w:rPr>
        <w:t>Participate fully in the CGRA safety program and support implementation of CGRA safety policies, procedures and assist with action plans and follow-up.</w:t>
      </w:r>
    </w:p>
    <w:p w14:paraId="6BFF0990" w14:textId="218B0EE1" w:rsidR="003B57DE" w:rsidRPr="003B57DE" w:rsidRDefault="003B57DE" w:rsidP="003B57DE">
      <w:pPr>
        <w:pStyle w:val="ListBullet"/>
        <w:tabs>
          <w:tab w:val="num" w:pos="720"/>
        </w:tabs>
        <w:spacing w:after="0"/>
        <w:ind w:left="720" w:hanging="360"/>
        <w:rPr>
          <w:rFonts w:asciiTheme="minorHAnsi" w:hAnsiTheme="minorHAnsi" w:cstheme="minorHAnsi"/>
          <w:sz w:val="20"/>
          <w:szCs w:val="20"/>
        </w:rPr>
      </w:pPr>
      <w:r w:rsidRPr="003B57DE">
        <w:rPr>
          <w:rFonts w:asciiTheme="minorHAnsi" w:hAnsiTheme="minorHAnsi" w:cstheme="minorHAnsi"/>
          <w:sz w:val="20"/>
          <w:szCs w:val="20"/>
        </w:rPr>
        <w:t>Ensure Workplace Health and Safety requirements and CGRA safety procedures are followed.</w:t>
      </w:r>
    </w:p>
    <w:p w14:paraId="5167C8E4" w14:textId="77777777" w:rsidR="003B57DE" w:rsidRPr="003B57DE" w:rsidRDefault="003B57DE" w:rsidP="003B57DE">
      <w:pPr>
        <w:pStyle w:val="ListBullet"/>
        <w:tabs>
          <w:tab w:val="num" w:pos="720"/>
        </w:tabs>
        <w:spacing w:after="0"/>
        <w:ind w:left="720" w:hanging="360"/>
        <w:rPr>
          <w:rFonts w:asciiTheme="minorHAnsi" w:hAnsiTheme="minorHAnsi" w:cstheme="minorHAnsi"/>
          <w:sz w:val="20"/>
          <w:szCs w:val="20"/>
        </w:rPr>
      </w:pPr>
      <w:r w:rsidRPr="003B57DE">
        <w:rPr>
          <w:rFonts w:asciiTheme="minorHAnsi" w:hAnsiTheme="minorHAnsi" w:cstheme="minorHAnsi"/>
          <w:sz w:val="20"/>
          <w:szCs w:val="20"/>
        </w:rPr>
        <w:t>Monitor the facility and amenities for safety deficiencies or potential hazards and initiate corrective action or notify appropriate personnel.</w:t>
      </w:r>
    </w:p>
    <w:p w14:paraId="2D3B0610" w14:textId="77777777" w:rsidR="003B57DE" w:rsidRPr="003B57DE" w:rsidRDefault="003B57DE" w:rsidP="003B57DE">
      <w:pPr>
        <w:pStyle w:val="ListBullet"/>
        <w:tabs>
          <w:tab w:val="num" w:pos="720"/>
        </w:tabs>
        <w:spacing w:after="0"/>
        <w:ind w:left="720" w:hanging="360"/>
        <w:rPr>
          <w:rFonts w:asciiTheme="minorHAnsi" w:hAnsiTheme="minorHAnsi" w:cstheme="minorHAnsi"/>
          <w:sz w:val="20"/>
          <w:szCs w:val="20"/>
        </w:rPr>
      </w:pPr>
      <w:r w:rsidRPr="003B57DE">
        <w:rPr>
          <w:rFonts w:asciiTheme="minorHAnsi" w:hAnsiTheme="minorHAnsi" w:cstheme="minorHAnsi"/>
          <w:sz w:val="20"/>
          <w:szCs w:val="20"/>
        </w:rPr>
        <w:t>Ensure safe work conditions are maintained and escalate concerns that require management or specialized support.</w:t>
      </w:r>
    </w:p>
    <w:p w14:paraId="7DEA796D" w14:textId="746A4DE3" w:rsidR="003B57DE" w:rsidRPr="003B57DE" w:rsidRDefault="003B57DE" w:rsidP="003B57DE">
      <w:pPr>
        <w:pStyle w:val="ListBullet"/>
        <w:tabs>
          <w:tab w:val="num" w:pos="720"/>
        </w:tabs>
        <w:spacing w:after="0"/>
        <w:ind w:left="720" w:hanging="360"/>
        <w:rPr>
          <w:rFonts w:asciiTheme="minorHAnsi" w:hAnsiTheme="minorHAnsi" w:cstheme="minorHAnsi"/>
          <w:sz w:val="20"/>
          <w:szCs w:val="20"/>
        </w:rPr>
      </w:pPr>
      <w:r w:rsidRPr="003B57DE">
        <w:rPr>
          <w:rFonts w:asciiTheme="minorHAnsi" w:hAnsiTheme="minorHAnsi" w:cstheme="minorHAnsi"/>
          <w:sz w:val="20"/>
          <w:szCs w:val="20"/>
        </w:rPr>
        <w:t>Provide safety orientations to new team members as assigned.</w:t>
      </w:r>
    </w:p>
    <w:p w14:paraId="359FF6B6" w14:textId="77777777" w:rsidR="00D35303" w:rsidRPr="003B57DE" w:rsidRDefault="00D35303" w:rsidP="003B57DE">
      <w:pPr>
        <w:pStyle w:val="Default"/>
        <w:ind w:left="360"/>
        <w:jc w:val="both"/>
        <w:rPr>
          <w:rFonts w:asciiTheme="minorHAnsi" w:hAnsiTheme="minorHAnsi" w:cstheme="minorHAnsi"/>
          <w:sz w:val="20"/>
          <w:szCs w:val="20"/>
        </w:rPr>
      </w:pPr>
    </w:p>
    <w:p w14:paraId="51F3B9FD" w14:textId="77777777" w:rsidR="00AE26C0" w:rsidRPr="003B57DE" w:rsidRDefault="00AE26C0" w:rsidP="003B57DE">
      <w:pPr>
        <w:spacing w:after="0"/>
        <w:jc w:val="both"/>
        <w:rPr>
          <w:rFonts w:asciiTheme="minorHAnsi" w:hAnsiTheme="minorHAnsi" w:cstheme="minorHAnsi"/>
          <w:b/>
          <w:i/>
          <w:sz w:val="20"/>
          <w:szCs w:val="20"/>
        </w:rPr>
      </w:pPr>
      <w:r w:rsidRPr="003B57DE">
        <w:rPr>
          <w:rFonts w:asciiTheme="minorHAnsi" w:hAnsiTheme="minorHAnsi" w:cstheme="minorHAnsi"/>
          <w:b/>
          <w:i/>
          <w:sz w:val="20"/>
          <w:szCs w:val="20"/>
        </w:rPr>
        <w:t xml:space="preserve">Leadership: </w:t>
      </w:r>
    </w:p>
    <w:p w14:paraId="57EA67FA" w14:textId="7C75B133" w:rsidR="00AE26C0" w:rsidRPr="003B57DE" w:rsidRDefault="00AE26C0" w:rsidP="003B57DE">
      <w:pPr>
        <w:pStyle w:val="ListParagraph"/>
        <w:numPr>
          <w:ilvl w:val="0"/>
          <w:numId w:val="19"/>
        </w:numPr>
        <w:spacing w:after="0" w:line="240" w:lineRule="auto"/>
        <w:jc w:val="both"/>
        <w:rPr>
          <w:rFonts w:asciiTheme="minorHAnsi" w:hAnsiTheme="minorHAnsi" w:cstheme="minorHAnsi"/>
          <w:sz w:val="20"/>
          <w:szCs w:val="20"/>
        </w:rPr>
      </w:pPr>
      <w:r w:rsidRPr="003B57DE">
        <w:rPr>
          <w:rFonts w:asciiTheme="minorHAnsi" w:hAnsiTheme="minorHAnsi" w:cstheme="minorHAnsi"/>
          <w:sz w:val="20"/>
          <w:szCs w:val="20"/>
        </w:rPr>
        <w:t>Cultivate a culture of exceptional customer experience</w:t>
      </w:r>
      <w:r w:rsidR="003B57DE" w:rsidRPr="003B57DE">
        <w:rPr>
          <w:rFonts w:asciiTheme="minorHAnsi" w:hAnsiTheme="minorHAnsi" w:cstheme="minorHAnsi"/>
          <w:sz w:val="20"/>
          <w:szCs w:val="20"/>
        </w:rPr>
        <w:t xml:space="preserve"> </w:t>
      </w:r>
      <w:r w:rsidRPr="003B57DE">
        <w:rPr>
          <w:rFonts w:asciiTheme="minorHAnsi" w:eastAsia="Times New Roman" w:hAnsiTheme="minorHAnsi" w:cstheme="minorHAnsi"/>
          <w:sz w:val="20"/>
          <w:szCs w:val="20"/>
        </w:rPr>
        <w:t>and lead team members by example</w:t>
      </w:r>
      <w:r w:rsidRPr="003B57DE">
        <w:rPr>
          <w:rFonts w:asciiTheme="minorHAnsi" w:hAnsiTheme="minorHAnsi" w:cstheme="minorHAnsi"/>
          <w:sz w:val="20"/>
          <w:szCs w:val="20"/>
        </w:rPr>
        <w:t xml:space="preserve"> </w:t>
      </w:r>
    </w:p>
    <w:p w14:paraId="56A3C446" w14:textId="56328DCD" w:rsidR="00AE26C0" w:rsidRPr="003B57DE" w:rsidRDefault="00AE26C0" w:rsidP="003B57DE">
      <w:pPr>
        <w:pStyle w:val="Default"/>
        <w:numPr>
          <w:ilvl w:val="0"/>
          <w:numId w:val="19"/>
        </w:numPr>
        <w:jc w:val="both"/>
        <w:rPr>
          <w:rFonts w:asciiTheme="minorHAnsi" w:hAnsiTheme="minorHAnsi" w:cstheme="minorHAnsi"/>
          <w:sz w:val="20"/>
          <w:szCs w:val="20"/>
        </w:rPr>
      </w:pPr>
      <w:r w:rsidRPr="003B57DE">
        <w:rPr>
          <w:rFonts w:asciiTheme="minorHAnsi" w:hAnsiTheme="minorHAnsi" w:cstheme="minorHAnsi"/>
          <w:sz w:val="20"/>
          <w:szCs w:val="20"/>
        </w:rPr>
        <w:t>Provide</w:t>
      </w:r>
      <w:r w:rsidR="00E61540" w:rsidRPr="003B57DE">
        <w:rPr>
          <w:rFonts w:asciiTheme="minorHAnsi" w:hAnsiTheme="minorHAnsi" w:cstheme="minorHAnsi"/>
          <w:sz w:val="20"/>
          <w:szCs w:val="20"/>
        </w:rPr>
        <w:t xml:space="preserve"> ongoing</w:t>
      </w:r>
      <w:r w:rsidRPr="003B57DE">
        <w:rPr>
          <w:rFonts w:asciiTheme="minorHAnsi" w:hAnsiTheme="minorHAnsi" w:cstheme="minorHAnsi"/>
          <w:sz w:val="20"/>
          <w:szCs w:val="20"/>
        </w:rPr>
        <w:t xml:space="preserve"> team onboarding</w:t>
      </w:r>
      <w:r w:rsidR="003B57DE" w:rsidRPr="003B57DE">
        <w:rPr>
          <w:rFonts w:asciiTheme="minorHAnsi" w:hAnsiTheme="minorHAnsi" w:cstheme="minorHAnsi"/>
          <w:sz w:val="20"/>
          <w:szCs w:val="20"/>
        </w:rPr>
        <w:t>, coaching,</w:t>
      </w:r>
      <w:r w:rsidRPr="003B57DE">
        <w:rPr>
          <w:rFonts w:asciiTheme="minorHAnsi" w:hAnsiTheme="minorHAnsi" w:cstheme="minorHAnsi"/>
          <w:sz w:val="20"/>
          <w:szCs w:val="20"/>
        </w:rPr>
        <w:t xml:space="preserve"> and </w:t>
      </w:r>
      <w:r w:rsidR="003B57DE" w:rsidRPr="003B57DE">
        <w:rPr>
          <w:rFonts w:asciiTheme="minorHAnsi" w:hAnsiTheme="minorHAnsi" w:cstheme="minorHAnsi"/>
          <w:sz w:val="20"/>
          <w:szCs w:val="20"/>
        </w:rPr>
        <w:t>monthly training</w:t>
      </w:r>
      <w:r w:rsidR="00E61540" w:rsidRPr="003B57DE">
        <w:rPr>
          <w:rFonts w:asciiTheme="minorHAnsi" w:hAnsiTheme="minorHAnsi" w:cstheme="minorHAnsi"/>
          <w:sz w:val="20"/>
          <w:szCs w:val="20"/>
        </w:rPr>
        <w:t xml:space="preserve"> for all team members</w:t>
      </w:r>
    </w:p>
    <w:p w14:paraId="214402ED" w14:textId="77777777" w:rsidR="003B57DE" w:rsidRPr="003B57DE" w:rsidRDefault="003B57DE" w:rsidP="003B57DE">
      <w:pPr>
        <w:pStyle w:val="ListBullet"/>
        <w:numPr>
          <w:ilvl w:val="0"/>
          <w:numId w:val="19"/>
        </w:numPr>
        <w:spacing w:after="0"/>
        <w:rPr>
          <w:rFonts w:asciiTheme="minorHAnsi" w:hAnsiTheme="minorHAnsi" w:cstheme="minorHAnsi"/>
          <w:sz w:val="20"/>
          <w:szCs w:val="20"/>
        </w:rPr>
      </w:pPr>
      <w:r w:rsidRPr="003B57DE">
        <w:rPr>
          <w:rFonts w:asciiTheme="minorHAnsi" w:hAnsiTheme="minorHAnsi" w:cstheme="minorHAnsi"/>
          <w:sz w:val="20"/>
          <w:szCs w:val="20"/>
        </w:rPr>
        <w:t>Serve as a key operational contact for Front-End Team members and provide support when the General Manager or Facilities &amp; Amenities Foreman is unavailable.</w:t>
      </w:r>
    </w:p>
    <w:p w14:paraId="4930F4A5" w14:textId="77777777" w:rsidR="003B57DE" w:rsidRPr="003B57DE" w:rsidRDefault="003B57DE" w:rsidP="003B57DE">
      <w:pPr>
        <w:pStyle w:val="ListBullet"/>
        <w:numPr>
          <w:ilvl w:val="0"/>
          <w:numId w:val="19"/>
        </w:numPr>
        <w:spacing w:after="0"/>
        <w:rPr>
          <w:rFonts w:asciiTheme="minorHAnsi" w:hAnsiTheme="minorHAnsi" w:cstheme="minorHAnsi"/>
          <w:sz w:val="20"/>
          <w:szCs w:val="20"/>
        </w:rPr>
      </w:pPr>
      <w:r w:rsidRPr="003B57DE">
        <w:rPr>
          <w:rFonts w:asciiTheme="minorHAnsi" w:hAnsiTheme="minorHAnsi" w:cstheme="minorHAnsi"/>
          <w:sz w:val="20"/>
          <w:szCs w:val="20"/>
        </w:rPr>
        <w:t>Act as a bridge between Front-End, Maintenance/Facilities, Programs &amp; Events, and Rentals.</w:t>
      </w:r>
    </w:p>
    <w:p w14:paraId="762640C5" w14:textId="77777777" w:rsidR="003B57DE" w:rsidRPr="003B57DE" w:rsidRDefault="003B57DE" w:rsidP="003B57DE">
      <w:pPr>
        <w:pStyle w:val="ListBullet"/>
        <w:numPr>
          <w:ilvl w:val="0"/>
          <w:numId w:val="19"/>
        </w:numPr>
        <w:spacing w:after="0"/>
        <w:rPr>
          <w:rFonts w:asciiTheme="minorHAnsi" w:hAnsiTheme="minorHAnsi" w:cstheme="minorHAnsi"/>
          <w:sz w:val="20"/>
          <w:szCs w:val="20"/>
        </w:rPr>
      </w:pPr>
      <w:r w:rsidRPr="003B57DE">
        <w:rPr>
          <w:rFonts w:asciiTheme="minorHAnsi" w:hAnsiTheme="minorHAnsi" w:cstheme="minorHAnsi"/>
          <w:sz w:val="20"/>
          <w:szCs w:val="20"/>
        </w:rPr>
        <w:t>Coordinate responses to operational issues and ensure appropriate follow-up.</w:t>
      </w:r>
    </w:p>
    <w:p w14:paraId="16499E21" w14:textId="3FE39EFD" w:rsidR="003B57DE" w:rsidRPr="003B57DE" w:rsidRDefault="003B57DE" w:rsidP="003B57DE">
      <w:pPr>
        <w:pStyle w:val="ListBullet"/>
        <w:numPr>
          <w:ilvl w:val="0"/>
          <w:numId w:val="19"/>
        </w:numPr>
        <w:spacing w:after="0"/>
        <w:rPr>
          <w:rFonts w:asciiTheme="minorHAnsi" w:hAnsiTheme="minorHAnsi" w:cstheme="minorHAnsi"/>
          <w:sz w:val="20"/>
          <w:szCs w:val="20"/>
        </w:rPr>
      </w:pPr>
      <w:r w:rsidRPr="003B57DE">
        <w:rPr>
          <w:rFonts w:asciiTheme="minorHAnsi" w:hAnsiTheme="minorHAnsi" w:cstheme="minorHAnsi"/>
          <w:sz w:val="20"/>
          <w:szCs w:val="20"/>
        </w:rPr>
        <w:t>Communicate complex, concerning, or high-risk situations to the General Manager in a timely and clear manner.</w:t>
      </w:r>
    </w:p>
    <w:p w14:paraId="6E9D0134" w14:textId="5F509CA6" w:rsidR="00EA187C" w:rsidRPr="003B57DE" w:rsidRDefault="00EA187C" w:rsidP="003B57DE">
      <w:pPr>
        <w:pStyle w:val="Default"/>
        <w:jc w:val="both"/>
        <w:rPr>
          <w:rFonts w:asciiTheme="minorHAnsi" w:hAnsiTheme="minorHAnsi" w:cstheme="minorHAnsi"/>
          <w:b/>
          <w:i/>
          <w:sz w:val="20"/>
          <w:szCs w:val="20"/>
        </w:rPr>
      </w:pPr>
    </w:p>
    <w:p w14:paraId="008F0ACF" w14:textId="77777777" w:rsidR="00937F2C" w:rsidRPr="003B57DE" w:rsidRDefault="002A7EEE" w:rsidP="003B57DE">
      <w:pPr>
        <w:pStyle w:val="Default"/>
        <w:jc w:val="both"/>
        <w:rPr>
          <w:rFonts w:asciiTheme="minorHAnsi" w:hAnsiTheme="minorHAnsi" w:cstheme="minorHAnsi"/>
          <w:b/>
          <w:i/>
          <w:sz w:val="20"/>
          <w:szCs w:val="20"/>
        </w:rPr>
      </w:pPr>
      <w:r w:rsidRPr="003B57DE">
        <w:rPr>
          <w:rFonts w:asciiTheme="minorHAnsi" w:hAnsiTheme="minorHAnsi" w:cstheme="minorHAnsi"/>
          <w:b/>
          <w:i/>
          <w:sz w:val="20"/>
          <w:szCs w:val="20"/>
        </w:rPr>
        <w:t>Qualifications:</w:t>
      </w:r>
    </w:p>
    <w:p w14:paraId="0A9E6612" w14:textId="77777777" w:rsidR="002A7EEE" w:rsidRPr="003B57DE" w:rsidRDefault="00937F2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Excellent communication skills in E</w:t>
      </w:r>
      <w:r w:rsidR="00CB5B59" w:rsidRPr="003B57DE">
        <w:rPr>
          <w:rFonts w:asciiTheme="minorHAnsi" w:hAnsiTheme="minorHAnsi" w:cstheme="minorHAnsi"/>
          <w:sz w:val="20"/>
          <w:szCs w:val="20"/>
        </w:rPr>
        <w:t>nglish, both written and verbal</w:t>
      </w:r>
    </w:p>
    <w:p w14:paraId="1A6F95E6" w14:textId="3E48DAFE" w:rsidR="002A7EEE" w:rsidRPr="003B57DE" w:rsidRDefault="00937F2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 xml:space="preserve">Ability to build and maintain </w:t>
      </w:r>
      <w:r w:rsidR="00CB5B59" w:rsidRPr="003B57DE">
        <w:rPr>
          <w:rFonts w:asciiTheme="minorHAnsi" w:hAnsiTheme="minorHAnsi" w:cstheme="minorHAnsi"/>
          <w:sz w:val="20"/>
          <w:szCs w:val="20"/>
        </w:rPr>
        <w:t xml:space="preserve">good relationships with </w:t>
      </w:r>
      <w:r w:rsidR="003D49A4" w:rsidRPr="003B57DE">
        <w:rPr>
          <w:rFonts w:asciiTheme="minorHAnsi" w:hAnsiTheme="minorHAnsi" w:cstheme="minorHAnsi"/>
          <w:sz w:val="20"/>
          <w:szCs w:val="20"/>
        </w:rPr>
        <w:t>residents and team</w:t>
      </w:r>
      <w:r w:rsidR="00EA187C" w:rsidRPr="003B57DE">
        <w:rPr>
          <w:rFonts w:asciiTheme="minorHAnsi" w:hAnsiTheme="minorHAnsi" w:cstheme="minorHAnsi"/>
          <w:sz w:val="20"/>
          <w:szCs w:val="20"/>
        </w:rPr>
        <w:t xml:space="preserve"> </w:t>
      </w:r>
      <w:r w:rsidR="00CB5B59" w:rsidRPr="003B57DE">
        <w:rPr>
          <w:rFonts w:asciiTheme="minorHAnsi" w:hAnsiTheme="minorHAnsi" w:cstheme="minorHAnsi"/>
          <w:sz w:val="20"/>
          <w:szCs w:val="20"/>
        </w:rPr>
        <w:t>members</w:t>
      </w:r>
    </w:p>
    <w:p w14:paraId="45D64F7A" w14:textId="77777777" w:rsidR="002A7EEE" w:rsidRPr="003B57DE" w:rsidRDefault="00937F2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Capable of enforcing</w:t>
      </w:r>
      <w:r w:rsidR="00CB5B59" w:rsidRPr="003B57DE">
        <w:rPr>
          <w:rFonts w:asciiTheme="minorHAnsi" w:hAnsiTheme="minorHAnsi" w:cstheme="minorHAnsi"/>
          <w:sz w:val="20"/>
          <w:szCs w:val="20"/>
        </w:rPr>
        <w:t xml:space="preserve"> company policy and regulations</w:t>
      </w:r>
    </w:p>
    <w:p w14:paraId="49B3DAA1" w14:textId="1C74E08A" w:rsidR="002A7EEE" w:rsidRPr="003B57DE" w:rsidRDefault="00CB5B59"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Strong work ethic</w:t>
      </w:r>
    </w:p>
    <w:p w14:paraId="54E9165D" w14:textId="5C083DE6" w:rsidR="00EA187C" w:rsidRPr="003B57DE" w:rsidRDefault="001806FF"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C</w:t>
      </w:r>
      <w:r w:rsidR="00EA187C" w:rsidRPr="003B57DE">
        <w:rPr>
          <w:rFonts w:asciiTheme="minorHAnsi" w:hAnsiTheme="minorHAnsi" w:cstheme="minorHAnsi"/>
          <w:sz w:val="20"/>
          <w:szCs w:val="20"/>
        </w:rPr>
        <w:t>ustomer focused</w:t>
      </w:r>
    </w:p>
    <w:p w14:paraId="41116115" w14:textId="344FCE72" w:rsidR="0040224C" w:rsidRPr="003B57DE" w:rsidRDefault="0040224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Good time management skills with the ability to multi-task and prioritize</w:t>
      </w:r>
    </w:p>
    <w:p w14:paraId="52C64C34" w14:textId="7C60B45C" w:rsidR="0040224C" w:rsidRPr="003B57DE" w:rsidRDefault="00EA187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 xml:space="preserve">Ability to </w:t>
      </w:r>
      <w:proofErr w:type="gramStart"/>
      <w:r w:rsidRPr="003B57DE">
        <w:rPr>
          <w:rFonts w:asciiTheme="minorHAnsi" w:hAnsiTheme="minorHAnsi" w:cstheme="minorHAnsi"/>
          <w:sz w:val="20"/>
          <w:szCs w:val="20"/>
        </w:rPr>
        <w:t>problem solve</w:t>
      </w:r>
      <w:proofErr w:type="gramEnd"/>
      <w:r w:rsidRPr="003B57DE">
        <w:rPr>
          <w:rFonts w:asciiTheme="minorHAnsi" w:hAnsiTheme="minorHAnsi" w:cstheme="minorHAnsi"/>
          <w:sz w:val="20"/>
          <w:szCs w:val="20"/>
        </w:rPr>
        <w:t xml:space="preserve"> </w:t>
      </w:r>
      <w:r w:rsidR="00922096">
        <w:rPr>
          <w:rFonts w:asciiTheme="minorHAnsi" w:hAnsiTheme="minorHAnsi" w:cstheme="minorHAnsi"/>
          <w:sz w:val="20"/>
          <w:szCs w:val="20"/>
        </w:rPr>
        <w:t>and</w:t>
      </w:r>
      <w:r w:rsidRPr="003B57DE">
        <w:rPr>
          <w:rFonts w:asciiTheme="minorHAnsi" w:hAnsiTheme="minorHAnsi" w:cstheme="minorHAnsi"/>
          <w:sz w:val="20"/>
          <w:szCs w:val="20"/>
        </w:rPr>
        <w:t xml:space="preserve"> find solutions </w:t>
      </w:r>
    </w:p>
    <w:p w14:paraId="1C663E1C" w14:textId="77777777" w:rsidR="0040224C" w:rsidRPr="003B57DE" w:rsidRDefault="0040224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 xml:space="preserve">Enjoy working within a team </w:t>
      </w:r>
    </w:p>
    <w:p w14:paraId="19697C22" w14:textId="77777777" w:rsidR="008F0C7B" w:rsidRPr="003B57DE" w:rsidRDefault="008F0C7B"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Ready to take on new challenges and willing to learn</w:t>
      </w:r>
    </w:p>
    <w:p w14:paraId="7ECBF485" w14:textId="728BBDC7" w:rsidR="008F0C7B" w:rsidRPr="003B57DE" w:rsidRDefault="00352743"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Demonstrate</w:t>
      </w:r>
      <w:r w:rsidR="008F0C7B" w:rsidRPr="003B57DE">
        <w:rPr>
          <w:rFonts w:asciiTheme="minorHAnsi" w:hAnsiTheme="minorHAnsi" w:cstheme="minorHAnsi"/>
          <w:sz w:val="20"/>
          <w:szCs w:val="20"/>
        </w:rPr>
        <w:t xml:space="preserve"> accountability and integrity </w:t>
      </w:r>
    </w:p>
    <w:p w14:paraId="75FC6683" w14:textId="4FADABA3" w:rsidR="002F2D38" w:rsidRPr="003B57DE" w:rsidRDefault="002F2D38"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Provide</w:t>
      </w:r>
      <w:r w:rsidR="002F2E1C" w:rsidRPr="003B57DE">
        <w:rPr>
          <w:rFonts w:asciiTheme="minorHAnsi" w:hAnsiTheme="minorHAnsi" w:cstheme="minorHAnsi"/>
          <w:sz w:val="20"/>
          <w:szCs w:val="20"/>
        </w:rPr>
        <w:t xml:space="preserve"> criminal background check</w:t>
      </w:r>
    </w:p>
    <w:p w14:paraId="4F6D5283" w14:textId="0B84A8CD" w:rsidR="00D71F95" w:rsidRPr="003B57DE" w:rsidRDefault="001D0ADC"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R</w:t>
      </w:r>
      <w:r w:rsidR="00D71F95" w:rsidRPr="003B57DE">
        <w:rPr>
          <w:rFonts w:asciiTheme="minorHAnsi" w:hAnsiTheme="minorHAnsi" w:cstheme="minorHAnsi"/>
          <w:sz w:val="20"/>
          <w:szCs w:val="20"/>
        </w:rPr>
        <w:t xml:space="preserve">eliable, punctual, self-starter, who </w:t>
      </w:r>
      <w:proofErr w:type="gramStart"/>
      <w:r w:rsidR="00D71F95" w:rsidRPr="003B57DE">
        <w:rPr>
          <w:rFonts w:asciiTheme="minorHAnsi" w:hAnsiTheme="minorHAnsi" w:cstheme="minorHAnsi"/>
          <w:sz w:val="20"/>
          <w:szCs w:val="20"/>
        </w:rPr>
        <w:t>is able to</w:t>
      </w:r>
      <w:proofErr w:type="gramEnd"/>
      <w:r w:rsidR="00D71F95" w:rsidRPr="003B57DE">
        <w:rPr>
          <w:rFonts w:asciiTheme="minorHAnsi" w:hAnsiTheme="minorHAnsi" w:cstheme="minorHAnsi"/>
          <w:sz w:val="20"/>
          <w:szCs w:val="20"/>
        </w:rPr>
        <w:t xml:space="preserve"> make decisions with minimal supervision</w:t>
      </w:r>
    </w:p>
    <w:p w14:paraId="61840FE1" w14:textId="77777777" w:rsidR="00D71F95" w:rsidRPr="003B57DE" w:rsidRDefault="00D71F95" w:rsidP="003B57DE">
      <w:pPr>
        <w:pStyle w:val="Default"/>
        <w:numPr>
          <w:ilvl w:val="0"/>
          <w:numId w:val="9"/>
        </w:numPr>
        <w:jc w:val="both"/>
        <w:rPr>
          <w:rFonts w:asciiTheme="minorHAnsi" w:hAnsiTheme="minorHAnsi" w:cstheme="minorHAnsi"/>
          <w:sz w:val="20"/>
          <w:szCs w:val="20"/>
        </w:rPr>
      </w:pPr>
      <w:r w:rsidRPr="003B57DE">
        <w:rPr>
          <w:rFonts w:asciiTheme="minorHAnsi" w:hAnsiTheme="minorHAnsi" w:cstheme="minorHAnsi"/>
          <w:sz w:val="20"/>
          <w:szCs w:val="20"/>
        </w:rPr>
        <w:t xml:space="preserve">Strong attention to detail, with accuracy and efficiency  </w:t>
      </w:r>
    </w:p>
    <w:p w14:paraId="52742199" w14:textId="77777777" w:rsidR="00AE26C0" w:rsidRPr="003B57DE" w:rsidRDefault="00AE26C0" w:rsidP="003B57DE">
      <w:pPr>
        <w:pStyle w:val="Default"/>
        <w:jc w:val="both"/>
        <w:rPr>
          <w:rFonts w:asciiTheme="minorHAnsi" w:hAnsiTheme="minorHAnsi" w:cstheme="minorHAnsi"/>
          <w:sz w:val="20"/>
          <w:szCs w:val="20"/>
        </w:rPr>
      </w:pPr>
    </w:p>
    <w:p w14:paraId="31BF0371" w14:textId="77777777" w:rsidR="00AE26C0" w:rsidRPr="003B57DE" w:rsidRDefault="00AE26C0" w:rsidP="003B57DE">
      <w:pPr>
        <w:spacing w:after="0"/>
        <w:rPr>
          <w:rFonts w:asciiTheme="minorHAnsi" w:hAnsiTheme="minorHAnsi" w:cstheme="minorHAnsi"/>
          <w:sz w:val="20"/>
          <w:szCs w:val="20"/>
        </w:rPr>
      </w:pPr>
      <w:r w:rsidRPr="003B57DE">
        <w:rPr>
          <w:rFonts w:asciiTheme="minorHAnsi" w:hAnsiTheme="minorHAnsi" w:cstheme="minorHAnsi"/>
          <w:b/>
          <w:i/>
          <w:sz w:val="20"/>
          <w:szCs w:val="20"/>
        </w:rPr>
        <w:t>Hours of Employment</w:t>
      </w:r>
      <w:r w:rsidRPr="003B57DE">
        <w:rPr>
          <w:rFonts w:asciiTheme="minorHAnsi" w:hAnsiTheme="minorHAnsi" w:cstheme="minorHAnsi"/>
          <w:sz w:val="20"/>
          <w:szCs w:val="20"/>
        </w:rPr>
        <w:t xml:space="preserve"> </w:t>
      </w:r>
    </w:p>
    <w:p w14:paraId="34F25E79" w14:textId="77777777" w:rsidR="00922096" w:rsidRDefault="003B57DE" w:rsidP="003B57DE">
      <w:pPr>
        <w:pStyle w:val="ListParagraph"/>
        <w:numPr>
          <w:ilvl w:val="0"/>
          <w:numId w:val="20"/>
        </w:numPr>
        <w:spacing w:after="0"/>
        <w:rPr>
          <w:rFonts w:asciiTheme="minorHAnsi" w:hAnsiTheme="minorHAnsi" w:cstheme="minorHAnsi"/>
          <w:sz w:val="20"/>
          <w:szCs w:val="20"/>
        </w:rPr>
      </w:pPr>
      <w:r w:rsidRPr="003B57DE">
        <w:rPr>
          <w:rFonts w:asciiTheme="minorHAnsi" w:hAnsiTheme="minorHAnsi" w:cstheme="minorHAnsi"/>
          <w:sz w:val="20"/>
          <w:szCs w:val="20"/>
        </w:rPr>
        <w:t xml:space="preserve">Hours of employment will generally be scheduled during regular CGRA operating hours and will </w:t>
      </w:r>
      <w:r w:rsidR="00922096">
        <w:rPr>
          <w:rFonts w:asciiTheme="minorHAnsi" w:hAnsiTheme="minorHAnsi" w:cstheme="minorHAnsi"/>
          <w:sz w:val="20"/>
          <w:szCs w:val="20"/>
        </w:rPr>
        <w:t>primarily include Friday, Saturday and Sunday evenings</w:t>
      </w:r>
      <w:r w:rsidRPr="003B57DE">
        <w:rPr>
          <w:rFonts w:asciiTheme="minorHAnsi" w:hAnsiTheme="minorHAnsi" w:cstheme="minorHAnsi"/>
          <w:sz w:val="20"/>
          <w:szCs w:val="20"/>
        </w:rPr>
        <w:t xml:space="preserve"> </w:t>
      </w:r>
      <w:r w:rsidR="00922096">
        <w:rPr>
          <w:rFonts w:asciiTheme="minorHAnsi" w:hAnsiTheme="minorHAnsi" w:cstheme="minorHAnsi"/>
          <w:sz w:val="20"/>
          <w:szCs w:val="20"/>
        </w:rPr>
        <w:t xml:space="preserve">as per </w:t>
      </w:r>
      <w:r w:rsidRPr="003B57DE">
        <w:rPr>
          <w:rFonts w:asciiTheme="minorHAnsi" w:hAnsiTheme="minorHAnsi" w:cstheme="minorHAnsi"/>
          <w:sz w:val="20"/>
          <w:szCs w:val="20"/>
        </w:rPr>
        <w:t xml:space="preserve">operational requirements. The position is required to work evenings, weekends, and special events. Scheduling is subject to change based on the needs of the facility, programming, rentals, seasonal operations, and events. </w:t>
      </w:r>
    </w:p>
    <w:p w14:paraId="62BFFBF4" w14:textId="77777777" w:rsidR="00922096" w:rsidRDefault="00922096" w:rsidP="00CA382B">
      <w:pPr>
        <w:pStyle w:val="ListParagraph"/>
        <w:numPr>
          <w:ilvl w:val="0"/>
          <w:numId w:val="20"/>
        </w:numPr>
        <w:spacing w:after="0"/>
        <w:rPr>
          <w:rFonts w:asciiTheme="minorHAnsi" w:hAnsiTheme="minorHAnsi" w:cstheme="minorHAnsi"/>
          <w:sz w:val="20"/>
          <w:szCs w:val="20"/>
        </w:rPr>
      </w:pPr>
      <w:r w:rsidRPr="00922096">
        <w:rPr>
          <w:rFonts w:asciiTheme="minorHAnsi" w:hAnsiTheme="minorHAnsi" w:cstheme="minorHAnsi"/>
          <w:sz w:val="20"/>
          <w:szCs w:val="20"/>
        </w:rPr>
        <w:t>Wage is $18.00 per hour</w:t>
      </w:r>
      <w:r w:rsidR="00AE26C0" w:rsidRPr="00922096">
        <w:rPr>
          <w:rFonts w:asciiTheme="minorHAnsi" w:hAnsiTheme="minorHAnsi" w:cstheme="minorHAnsi"/>
          <w:sz w:val="20"/>
          <w:szCs w:val="20"/>
        </w:rPr>
        <w:t xml:space="preserve">. </w:t>
      </w:r>
    </w:p>
    <w:p w14:paraId="60A25E43" w14:textId="77777777" w:rsidR="00922096" w:rsidRPr="00922096" w:rsidRDefault="00922096" w:rsidP="00922096">
      <w:pPr>
        <w:spacing w:after="0"/>
        <w:rPr>
          <w:rFonts w:asciiTheme="minorHAnsi" w:hAnsiTheme="minorHAnsi" w:cstheme="minorHAnsi"/>
          <w:sz w:val="20"/>
          <w:szCs w:val="20"/>
        </w:rPr>
      </w:pPr>
    </w:p>
    <w:p w14:paraId="23702CB1" w14:textId="298220B3" w:rsidR="00AE26C0" w:rsidRPr="00922096" w:rsidRDefault="00AE26C0" w:rsidP="00922096">
      <w:pPr>
        <w:spacing w:after="0"/>
        <w:rPr>
          <w:rFonts w:asciiTheme="minorHAnsi" w:hAnsiTheme="minorHAnsi" w:cstheme="minorHAnsi"/>
          <w:sz w:val="20"/>
          <w:szCs w:val="20"/>
        </w:rPr>
      </w:pPr>
      <w:r w:rsidRPr="00922096">
        <w:rPr>
          <w:rFonts w:asciiTheme="minorHAnsi" w:hAnsiTheme="minorHAnsi" w:cstheme="minorHAnsi"/>
          <w:sz w:val="20"/>
          <w:szCs w:val="20"/>
        </w:rPr>
        <w:t>This is an exciting opportunity to be involved in the operations of a unique and exclusive park and facility with exceptional amenities</w:t>
      </w:r>
      <w:r w:rsidR="00922096">
        <w:rPr>
          <w:rFonts w:asciiTheme="minorHAnsi" w:hAnsiTheme="minorHAnsi" w:cstheme="minorHAnsi"/>
          <w:sz w:val="20"/>
          <w:szCs w:val="20"/>
        </w:rPr>
        <w:t>.</w:t>
      </w:r>
    </w:p>
    <w:p w14:paraId="78F6A82C" w14:textId="002D393D" w:rsidR="00360B1A" w:rsidRPr="003B57DE" w:rsidRDefault="00360B1A" w:rsidP="003B57DE">
      <w:pPr>
        <w:spacing w:after="0"/>
        <w:rPr>
          <w:rFonts w:asciiTheme="minorHAnsi" w:hAnsiTheme="minorHAnsi" w:cstheme="minorHAnsi"/>
          <w:sz w:val="20"/>
          <w:szCs w:val="20"/>
        </w:rPr>
      </w:pPr>
    </w:p>
    <w:sectPr w:rsidR="00360B1A" w:rsidRPr="003B57DE" w:rsidSect="00B450B4">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E9ED8" w14:textId="77777777" w:rsidR="00A52D78" w:rsidRDefault="00A52D78" w:rsidP="00D13354">
      <w:pPr>
        <w:spacing w:after="0" w:line="240" w:lineRule="auto"/>
      </w:pPr>
      <w:r>
        <w:separator/>
      </w:r>
    </w:p>
  </w:endnote>
  <w:endnote w:type="continuationSeparator" w:id="0">
    <w:p w14:paraId="1BB7FBA3" w14:textId="77777777" w:rsidR="00A52D78" w:rsidRDefault="00A52D78" w:rsidP="00D1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D7E1" w14:textId="77777777" w:rsidR="00A52D78" w:rsidRDefault="00A52D78" w:rsidP="00D13354">
      <w:pPr>
        <w:spacing w:after="0" w:line="240" w:lineRule="auto"/>
      </w:pPr>
      <w:r>
        <w:separator/>
      </w:r>
    </w:p>
  </w:footnote>
  <w:footnote w:type="continuationSeparator" w:id="0">
    <w:p w14:paraId="7180DEC2" w14:textId="77777777" w:rsidR="00A52D78" w:rsidRDefault="00A52D78" w:rsidP="00D1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B0CD" w14:textId="6E98F1F1" w:rsidR="00911679" w:rsidRDefault="00911679">
    <w:pPr>
      <w:pStyle w:val="Header"/>
    </w:pPr>
    <w:r>
      <w:rPr>
        <w:noProof/>
        <w:lang w:val="en-CA" w:eastAsia="en-CA"/>
      </w:rPr>
      <w:drawing>
        <wp:anchor distT="0" distB="0" distL="114300" distR="114300" simplePos="0" relativeHeight="251659264" behindDoc="0" locked="0" layoutInCell="1" allowOverlap="1" wp14:anchorId="7C869492" wp14:editId="7CFED233">
          <wp:simplePos x="0" y="0"/>
          <wp:positionH relativeFrom="margin">
            <wp:align>left</wp:align>
          </wp:positionH>
          <wp:positionV relativeFrom="paragraph">
            <wp:posOffset>0</wp:posOffset>
          </wp:positionV>
          <wp:extent cx="836114" cy="495300"/>
          <wp:effectExtent l="0" t="0" r="2540" b="0"/>
          <wp:wrapNone/>
          <wp:docPr id="94057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9868" cy="4975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22E65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7D30C5"/>
    <w:multiLevelType w:val="hybridMultilevel"/>
    <w:tmpl w:val="CE78922C"/>
    <w:lvl w:ilvl="0" w:tplc="414C8AEA">
      <w:numFmt w:val="bullet"/>
      <w:lvlText w:val=""/>
      <w:lvlJc w:val="left"/>
      <w:pPr>
        <w:ind w:left="720" w:hanging="360"/>
      </w:pPr>
      <w:rPr>
        <w:rFonts w:ascii="Symbol" w:eastAsiaTheme="minorHAnsi" w:hAnsi="Symbol"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202478"/>
    <w:multiLevelType w:val="hybridMultilevel"/>
    <w:tmpl w:val="704441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284B51"/>
    <w:multiLevelType w:val="multilevel"/>
    <w:tmpl w:val="53C2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67D4C"/>
    <w:multiLevelType w:val="hybridMultilevel"/>
    <w:tmpl w:val="3370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979D5"/>
    <w:multiLevelType w:val="hybridMultilevel"/>
    <w:tmpl w:val="1AC8AF86"/>
    <w:lvl w:ilvl="0" w:tplc="8A403D1C">
      <w:numFmt w:val="bullet"/>
      <w:lvlText w:val=""/>
      <w:lvlJc w:val="left"/>
      <w:pPr>
        <w:tabs>
          <w:tab w:val="num" w:pos="1080"/>
        </w:tabs>
        <w:ind w:left="1080" w:hanging="360"/>
      </w:pPr>
      <w:rPr>
        <w:rFonts w:ascii="Symbol" w:eastAsia="Times New Roman" w:hAnsi="Symbol" w:cs="Times New Roman" w:hint="default"/>
      </w:rPr>
    </w:lvl>
    <w:lvl w:ilvl="1" w:tplc="57168156">
      <w:numFmt w:val="bullet"/>
      <w:lvlText w:val="-"/>
      <w:lvlJc w:val="left"/>
      <w:pPr>
        <w:tabs>
          <w:tab w:val="num" w:pos="1800"/>
        </w:tabs>
        <w:ind w:left="1800" w:hanging="360"/>
      </w:pPr>
      <w:rPr>
        <w:rFonts w:ascii="Times New Roman" w:eastAsia="Times New Roman" w:hAnsi="Times New Roman" w:cs="Times New Roman" w:hint="default"/>
      </w:rPr>
    </w:lvl>
    <w:lvl w:ilvl="2" w:tplc="10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A763EED"/>
    <w:multiLevelType w:val="multilevel"/>
    <w:tmpl w:val="84761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92D31"/>
    <w:multiLevelType w:val="hybridMultilevel"/>
    <w:tmpl w:val="0DC477E4"/>
    <w:lvl w:ilvl="0" w:tplc="414C8AEA">
      <w:numFmt w:val="bullet"/>
      <w:lvlText w:val=""/>
      <w:lvlJc w:val="left"/>
      <w:pPr>
        <w:ind w:left="720" w:hanging="360"/>
      </w:pPr>
      <w:rPr>
        <w:rFonts w:ascii="Symbol" w:eastAsiaTheme="minorHAnsi" w:hAnsi="Symbol"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4D472BA"/>
    <w:multiLevelType w:val="hybridMultilevel"/>
    <w:tmpl w:val="9F0C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AB2D5E"/>
    <w:multiLevelType w:val="hybridMultilevel"/>
    <w:tmpl w:val="49943F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F514681"/>
    <w:multiLevelType w:val="multilevel"/>
    <w:tmpl w:val="21CC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E11DB"/>
    <w:multiLevelType w:val="multilevel"/>
    <w:tmpl w:val="5910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12051"/>
    <w:multiLevelType w:val="hybridMultilevel"/>
    <w:tmpl w:val="EC6C7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0F632DE"/>
    <w:multiLevelType w:val="hybridMultilevel"/>
    <w:tmpl w:val="7BCA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E24E10"/>
    <w:multiLevelType w:val="hybridMultilevel"/>
    <w:tmpl w:val="7D70D6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3062D0A"/>
    <w:multiLevelType w:val="hybridMultilevel"/>
    <w:tmpl w:val="6D908446"/>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9483529"/>
    <w:multiLevelType w:val="hybridMultilevel"/>
    <w:tmpl w:val="44B8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833D29"/>
    <w:multiLevelType w:val="multilevel"/>
    <w:tmpl w:val="2488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03622E"/>
    <w:multiLevelType w:val="multilevel"/>
    <w:tmpl w:val="865C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D153AA"/>
    <w:multiLevelType w:val="hybridMultilevel"/>
    <w:tmpl w:val="BAB09688"/>
    <w:lvl w:ilvl="0" w:tplc="414C8AEA">
      <w:numFmt w:val="bullet"/>
      <w:lvlText w:val=""/>
      <w:lvlJc w:val="left"/>
      <w:pPr>
        <w:ind w:left="720" w:hanging="360"/>
      </w:pPr>
      <w:rPr>
        <w:rFonts w:ascii="Symbol" w:eastAsiaTheme="minorHAnsi" w:hAnsi="Symbol"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DF21146"/>
    <w:multiLevelType w:val="hybridMultilevel"/>
    <w:tmpl w:val="A22E69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75852920">
    <w:abstractNumId w:val="10"/>
  </w:num>
  <w:num w:numId="2" w16cid:durableId="1630865550">
    <w:abstractNumId w:val="2"/>
  </w:num>
  <w:num w:numId="3" w16cid:durableId="1741519347">
    <w:abstractNumId w:val="9"/>
  </w:num>
  <w:num w:numId="4" w16cid:durableId="919870949">
    <w:abstractNumId w:val="16"/>
  </w:num>
  <w:num w:numId="5" w16cid:durableId="1829054687">
    <w:abstractNumId w:val="4"/>
  </w:num>
  <w:num w:numId="6" w16cid:durableId="477958622">
    <w:abstractNumId w:val="15"/>
  </w:num>
  <w:num w:numId="7" w16cid:durableId="2120099162">
    <w:abstractNumId w:val="13"/>
  </w:num>
  <w:num w:numId="8" w16cid:durableId="1918323038">
    <w:abstractNumId w:val="12"/>
  </w:num>
  <w:num w:numId="9" w16cid:durableId="1825968077">
    <w:abstractNumId w:val="8"/>
  </w:num>
  <w:num w:numId="10" w16cid:durableId="149760646">
    <w:abstractNumId w:val="5"/>
  </w:num>
  <w:num w:numId="11" w16cid:durableId="1707750462">
    <w:abstractNumId w:val="20"/>
  </w:num>
  <w:num w:numId="12" w16cid:durableId="1931422381">
    <w:abstractNumId w:val="17"/>
  </w:num>
  <w:num w:numId="13" w16cid:durableId="1804618624">
    <w:abstractNumId w:val="18"/>
  </w:num>
  <w:num w:numId="14" w16cid:durableId="68504854">
    <w:abstractNumId w:val="3"/>
  </w:num>
  <w:num w:numId="15" w16cid:durableId="827984012">
    <w:abstractNumId w:val="11"/>
  </w:num>
  <w:num w:numId="16" w16cid:durableId="1735159637">
    <w:abstractNumId w:val="14"/>
  </w:num>
  <w:num w:numId="17" w16cid:durableId="1129713009">
    <w:abstractNumId w:val="1"/>
  </w:num>
  <w:num w:numId="18" w16cid:durableId="595869624">
    <w:abstractNumId w:val="6"/>
  </w:num>
  <w:num w:numId="19" w16cid:durableId="1730766291">
    <w:abstractNumId w:val="7"/>
  </w:num>
  <w:num w:numId="20" w16cid:durableId="956912196">
    <w:abstractNumId w:val="19"/>
  </w:num>
  <w:num w:numId="21" w16cid:durableId="1079865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0B4"/>
    <w:rsid w:val="000A4A91"/>
    <w:rsid w:val="000C5D5C"/>
    <w:rsid w:val="000F579E"/>
    <w:rsid w:val="001434B9"/>
    <w:rsid w:val="00174526"/>
    <w:rsid w:val="001806FF"/>
    <w:rsid w:val="001A3A41"/>
    <w:rsid w:val="001C170F"/>
    <w:rsid w:val="001D0ADC"/>
    <w:rsid w:val="001F4AA9"/>
    <w:rsid w:val="00225213"/>
    <w:rsid w:val="002308FA"/>
    <w:rsid w:val="00255E82"/>
    <w:rsid w:val="002637A8"/>
    <w:rsid w:val="002A7EEE"/>
    <w:rsid w:val="002F2D38"/>
    <w:rsid w:val="002F2E1C"/>
    <w:rsid w:val="002F6F96"/>
    <w:rsid w:val="00352743"/>
    <w:rsid w:val="0035789E"/>
    <w:rsid w:val="00360B1A"/>
    <w:rsid w:val="00383381"/>
    <w:rsid w:val="00384312"/>
    <w:rsid w:val="003A1843"/>
    <w:rsid w:val="003A24C1"/>
    <w:rsid w:val="003B57DE"/>
    <w:rsid w:val="003D17D8"/>
    <w:rsid w:val="003D49A4"/>
    <w:rsid w:val="0040224C"/>
    <w:rsid w:val="00422D6D"/>
    <w:rsid w:val="00431D47"/>
    <w:rsid w:val="004612D1"/>
    <w:rsid w:val="00473711"/>
    <w:rsid w:val="004A6E70"/>
    <w:rsid w:val="004C6C66"/>
    <w:rsid w:val="004D1856"/>
    <w:rsid w:val="005031E4"/>
    <w:rsid w:val="00507696"/>
    <w:rsid w:val="005252E4"/>
    <w:rsid w:val="0053032F"/>
    <w:rsid w:val="00536A7A"/>
    <w:rsid w:val="005C3D28"/>
    <w:rsid w:val="005D4559"/>
    <w:rsid w:val="00613B5E"/>
    <w:rsid w:val="0066156B"/>
    <w:rsid w:val="00676237"/>
    <w:rsid w:val="00686657"/>
    <w:rsid w:val="006A2E3C"/>
    <w:rsid w:val="006B68F6"/>
    <w:rsid w:val="006E234E"/>
    <w:rsid w:val="00702FCF"/>
    <w:rsid w:val="00751AB3"/>
    <w:rsid w:val="00771437"/>
    <w:rsid w:val="00781BDA"/>
    <w:rsid w:val="007821E6"/>
    <w:rsid w:val="007979AB"/>
    <w:rsid w:val="007E6088"/>
    <w:rsid w:val="007E639D"/>
    <w:rsid w:val="0081505B"/>
    <w:rsid w:val="00853F0E"/>
    <w:rsid w:val="00855E45"/>
    <w:rsid w:val="008761DA"/>
    <w:rsid w:val="00880DE5"/>
    <w:rsid w:val="008F0C7B"/>
    <w:rsid w:val="00911679"/>
    <w:rsid w:val="00922096"/>
    <w:rsid w:val="00932513"/>
    <w:rsid w:val="00937F2C"/>
    <w:rsid w:val="009618DE"/>
    <w:rsid w:val="00994D2C"/>
    <w:rsid w:val="009A1ADA"/>
    <w:rsid w:val="009A20E4"/>
    <w:rsid w:val="009C0263"/>
    <w:rsid w:val="009D6C8C"/>
    <w:rsid w:val="00A52D78"/>
    <w:rsid w:val="00A6583D"/>
    <w:rsid w:val="00AA72A8"/>
    <w:rsid w:val="00AD7CFB"/>
    <w:rsid w:val="00AE26C0"/>
    <w:rsid w:val="00AE6899"/>
    <w:rsid w:val="00B17296"/>
    <w:rsid w:val="00B30F00"/>
    <w:rsid w:val="00B33F75"/>
    <w:rsid w:val="00B450B4"/>
    <w:rsid w:val="00B84C6D"/>
    <w:rsid w:val="00C46868"/>
    <w:rsid w:val="00CB5B59"/>
    <w:rsid w:val="00D13354"/>
    <w:rsid w:val="00D35303"/>
    <w:rsid w:val="00D52FDB"/>
    <w:rsid w:val="00D66AAA"/>
    <w:rsid w:val="00D71F95"/>
    <w:rsid w:val="00DA61FC"/>
    <w:rsid w:val="00DB3ED6"/>
    <w:rsid w:val="00DF2AE7"/>
    <w:rsid w:val="00DF7365"/>
    <w:rsid w:val="00E01FD7"/>
    <w:rsid w:val="00E1110C"/>
    <w:rsid w:val="00E34A4C"/>
    <w:rsid w:val="00E61540"/>
    <w:rsid w:val="00E84F52"/>
    <w:rsid w:val="00EA0026"/>
    <w:rsid w:val="00EA0598"/>
    <w:rsid w:val="00EA187C"/>
    <w:rsid w:val="00EC738E"/>
    <w:rsid w:val="00EE2B65"/>
    <w:rsid w:val="00EF64BB"/>
    <w:rsid w:val="00F15431"/>
    <w:rsid w:val="00F73553"/>
    <w:rsid w:val="00F814E7"/>
    <w:rsid w:val="00F872EA"/>
    <w:rsid w:val="00F961A7"/>
    <w:rsid w:val="00FD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D053A"/>
  <w15:chartTrackingRefBased/>
  <w15:docId w15:val="{C311B405-068D-4E42-BF58-63694F1A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450B4"/>
    <w:pPr>
      <w:spacing w:after="0" w:line="240" w:lineRule="auto"/>
      <w:jc w:val="center"/>
    </w:pPr>
    <w:rPr>
      <w:rFonts w:ascii="Times New Roman" w:eastAsia="Times New Roman" w:hAnsi="Times New Roman"/>
      <w:b/>
      <w:bCs/>
      <w:sz w:val="24"/>
      <w:szCs w:val="24"/>
      <w:lang w:val="x-none" w:eastAsia="x-none"/>
    </w:rPr>
  </w:style>
  <w:style w:type="character" w:customStyle="1" w:styleId="TitleChar">
    <w:name w:val="Title Char"/>
    <w:link w:val="Title"/>
    <w:rsid w:val="00B450B4"/>
    <w:rPr>
      <w:rFonts w:ascii="Times New Roman" w:eastAsia="Times New Roman" w:hAnsi="Times New Roman" w:cs="Times New Roman"/>
      <w:b/>
      <w:bCs/>
      <w:sz w:val="24"/>
      <w:szCs w:val="24"/>
    </w:rPr>
  </w:style>
  <w:style w:type="paragraph" w:styleId="NormalWeb">
    <w:name w:val="Normal (Web)"/>
    <w:basedOn w:val="Normal"/>
    <w:uiPriority w:val="99"/>
    <w:unhideWhenUsed/>
    <w:rsid w:val="00B450B4"/>
    <w:pPr>
      <w:spacing w:before="150" w:after="225" w:line="240" w:lineRule="auto"/>
    </w:pPr>
    <w:rPr>
      <w:rFonts w:ascii="Times New Roman" w:eastAsia="Times New Roman" w:hAnsi="Times New Roman"/>
      <w:sz w:val="24"/>
      <w:szCs w:val="24"/>
    </w:rPr>
  </w:style>
  <w:style w:type="paragraph" w:customStyle="1" w:styleId="Default">
    <w:name w:val="Default"/>
    <w:rsid w:val="00B84C6D"/>
    <w:pPr>
      <w:autoSpaceDE w:val="0"/>
      <w:autoSpaceDN w:val="0"/>
      <w:adjustRightInd w:val="0"/>
    </w:pPr>
    <w:rPr>
      <w:rFonts w:ascii="Arial" w:hAnsi="Arial" w:cs="Arial"/>
      <w:color w:val="000000"/>
      <w:sz w:val="24"/>
      <w:szCs w:val="24"/>
    </w:rPr>
  </w:style>
  <w:style w:type="paragraph" w:styleId="Subtitle">
    <w:name w:val="Subtitle"/>
    <w:basedOn w:val="Normal"/>
    <w:link w:val="SubtitleChar"/>
    <w:qFormat/>
    <w:rsid w:val="00B84C6D"/>
    <w:pPr>
      <w:spacing w:after="0" w:line="240" w:lineRule="auto"/>
      <w:jc w:val="center"/>
    </w:pPr>
    <w:rPr>
      <w:rFonts w:ascii="Times New Roman" w:eastAsia="Times New Roman" w:hAnsi="Times New Roman"/>
      <w:b/>
      <w:bCs/>
      <w:sz w:val="24"/>
      <w:szCs w:val="20"/>
      <w:lang w:val="x-none" w:eastAsia="x-none"/>
    </w:rPr>
  </w:style>
  <w:style w:type="character" w:customStyle="1" w:styleId="SubtitleChar">
    <w:name w:val="Subtitle Char"/>
    <w:link w:val="Subtitle"/>
    <w:rsid w:val="00B84C6D"/>
    <w:rPr>
      <w:rFonts w:ascii="Times New Roman" w:eastAsia="Times New Roman" w:hAnsi="Times New Roman" w:cs="Times New Roman"/>
      <w:b/>
      <w:bCs/>
      <w:sz w:val="24"/>
      <w:szCs w:val="20"/>
    </w:rPr>
  </w:style>
  <w:style w:type="paragraph" w:styleId="ListParagraph">
    <w:name w:val="List Paragraph"/>
    <w:basedOn w:val="Normal"/>
    <w:uiPriority w:val="34"/>
    <w:qFormat/>
    <w:rsid w:val="000A4A91"/>
    <w:pPr>
      <w:spacing w:after="200" w:line="276" w:lineRule="auto"/>
      <w:ind w:left="720"/>
      <w:contextualSpacing/>
    </w:pPr>
    <w:rPr>
      <w:lang w:val="en-CA"/>
    </w:rPr>
  </w:style>
  <w:style w:type="paragraph" w:styleId="BalloonText">
    <w:name w:val="Balloon Text"/>
    <w:basedOn w:val="Normal"/>
    <w:link w:val="BalloonTextChar"/>
    <w:uiPriority w:val="99"/>
    <w:semiHidden/>
    <w:unhideWhenUsed/>
    <w:rsid w:val="00676237"/>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676237"/>
    <w:rPr>
      <w:rFonts w:ascii="Segoe UI" w:hAnsi="Segoe UI" w:cs="Segoe UI"/>
      <w:sz w:val="18"/>
      <w:szCs w:val="18"/>
    </w:rPr>
  </w:style>
  <w:style w:type="character" w:styleId="Hyperlink">
    <w:name w:val="Hyperlink"/>
    <w:uiPriority w:val="99"/>
    <w:unhideWhenUsed/>
    <w:rsid w:val="00D13354"/>
    <w:rPr>
      <w:color w:val="0563C1"/>
      <w:u w:val="single"/>
    </w:rPr>
  </w:style>
  <w:style w:type="paragraph" w:styleId="Header">
    <w:name w:val="header"/>
    <w:basedOn w:val="Normal"/>
    <w:link w:val="HeaderChar"/>
    <w:uiPriority w:val="99"/>
    <w:unhideWhenUsed/>
    <w:rsid w:val="00D1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354"/>
  </w:style>
  <w:style w:type="paragraph" w:styleId="Footer">
    <w:name w:val="footer"/>
    <w:basedOn w:val="Normal"/>
    <w:link w:val="FooterChar"/>
    <w:uiPriority w:val="99"/>
    <w:unhideWhenUsed/>
    <w:rsid w:val="00D13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354"/>
  </w:style>
  <w:style w:type="character" w:styleId="CommentReference">
    <w:name w:val="annotation reference"/>
    <w:basedOn w:val="DefaultParagraphFont"/>
    <w:uiPriority w:val="99"/>
    <w:semiHidden/>
    <w:unhideWhenUsed/>
    <w:rsid w:val="0040224C"/>
    <w:rPr>
      <w:sz w:val="16"/>
      <w:szCs w:val="16"/>
    </w:rPr>
  </w:style>
  <w:style w:type="paragraph" w:styleId="CommentText">
    <w:name w:val="annotation text"/>
    <w:basedOn w:val="Normal"/>
    <w:link w:val="CommentTextChar"/>
    <w:uiPriority w:val="99"/>
    <w:unhideWhenUsed/>
    <w:rsid w:val="0040224C"/>
    <w:pPr>
      <w:spacing w:line="240" w:lineRule="auto"/>
    </w:pPr>
    <w:rPr>
      <w:sz w:val="20"/>
      <w:szCs w:val="20"/>
    </w:rPr>
  </w:style>
  <w:style w:type="character" w:customStyle="1" w:styleId="CommentTextChar">
    <w:name w:val="Comment Text Char"/>
    <w:basedOn w:val="DefaultParagraphFont"/>
    <w:link w:val="CommentText"/>
    <w:uiPriority w:val="99"/>
    <w:rsid w:val="0040224C"/>
  </w:style>
  <w:style w:type="paragraph" w:styleId="CommentSubject">
    <w:name w:val="annotation subject"/>
    <w:basedOn w:val="CommentText"/>
    <w:next w:val="CommentText"/>
    <w:link w:val="CommentSubjectChar"/>
    <w:uiPriority w:val="99"/>
    <w:semiHidden/>
    <w:unhideWhenUsed/>
    <w:rsid w:val="0040224C"/>
    <w:rPr>
      <w:b/>
      <w:bCs/>
    </w:rPr>
  </w:style>
  <w:style w:type="character" w:customStyle="1" w:styleId="CommentSubjectChar">
    <w:name w:val="Comment Subject Char"/>
    <w:basedOn w:val="CommentTextChar"/>
    <w:link w:val="CommentSubject"/>
    <w:uiPriority w:val="99"/>
    <w:semiHidden/>
    <w:rsid w:val="0040224C"/>
    <w:rPr>
      <w:b/>
      <w:bCs/>
    </w:rPr>
  </w:style>
  <w:style w:type="paragraph" w:styleId="Revision">
    <w:name w:val="Revision"/>
    <w:hidden/>
    <w:uiPriority w:val="99"/>
    <w:semiHidden/>
    <w:rsid w:val="007821E6"/>
    <w:rPr>
      <w:sz w:val="22"/>
      <w:szCs w:val="22"/>
    </w:rPr>
  </w:style>
  <w:style w:type="paragraph" w:styleId="ListBullet">
    <w:name w:val="List Bullet"/>
    <w:basedOn w:val="Normal"/>
    <w:uiPriority w:val="99"/>
    <w:unhideWhenUsed/>
    <w:rsid w:val="003B57DE"/>
    <w:pPr>
      <w:numPr>
        <w:numId w:val="21"/>
      </w:numPr>
      <w:tabs>
        <w:tab w:val="clear" w:pos="360"/>
      </w:tabs>
      <w:spacing w:after="200" w:line="276" w:lineRule="auto"/>
      <w:ind w:left="0" w:firstLine="0"/>
      <w:contextualSpacing/>
    </w:pPr>
    <w:rPr>
      <w:rFonts w:ascii="Aptos" w:eastAsiaTheme="minorEastAsia" w:hAnsi="Aptos"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2785">
      <w:bodyDiv w:val="1"/>
      <w:marLeft w:val="0"/>
      <w:marRight w:val="0"/>
      <w:marTop w:val="0"/>
      <w:marBottom w:val="0"/>
      <w:divBdr>
        <w:top w:val="none" w:sz="0" w:space="0" w:color="auto"/>
        <w:left w:val="none" w:sz="0" w:space="0" w:color="auto"/>
        <w:bottom w:val="none" w:sz="0" w:space="0" w:color="auto"/>
        <w:right w:val="none" w:sz="0" w:space="0" w:color="auto"/>
      </w:divBdr>
    </w:div>
    <w:div w:id="710493220">
      <w:bodyDiv w:val="1"/>
      <w:marLeft w:val="0"/>
      <w:marRight w:val="0"/>
      <w:marTop w:val="0"/>
      <w:marBottom w:val="0"/>
      <w:divBdr>
        <w:top w:val="none" w:sz="0" w:space="0" w:color="auto"/>
        <w:left w:val="none" w:sz="0" w:space="0" w:color="auto"/>
        <w:bottom w:val="none" w:sz="0" w:space="0" w:color="auto"/>
        <w:right w:val="none" w:sz="0" w:space="0" w:color="auto"/>
      </w:divBdr>
    </w:div>
    <w:div w:id="928074338">
      <w:bodyDiv w:val="1"/>
      <w:marLeft w:val="0"/>
      <w:marRight w:val="0"/>
      <w:marTop w:val="0"/>
      <w:marBottom w:val="0"/>
      <w:divBdr>
        <w:top w:val="none" w:sz="0" w:space="0" w:color="auto"/>
        <w:left w:val="none" w:sz="0" w:space="0" w:color="auto"/>
        <w:bottom w:val="none" w:sz="0" w:space="0" w:color="auto"/>
        <w:right w:val="none" w:sz="0" w:space="0" w:color="auto"/>
      </w:divBdr>
    </w:div>
    <w:div w:id="96843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BAD69-31D7-4F23-8E32-C517409DD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Brookfield Residential Properties</Company>
  <LinksUpToDate>false</LinksUpToDate>
  <CharactersWithSpaces>6399</CharactersWithSpaces>
  <SharedDoc>false</SharedDoc>
  <HLinks>
    <vt:vector size="6" baseType="variant">
      <vt:variant>
        <vt:i4>5570667</vt:i4>
      </vt:variant>
      <vt:variant>
        <vt:i4>0</vt:i4>
      </vt:variant>
      <vt:variant>
        <vt:i4>0</vt:i4>
      </vt:variant>
      <vt:variant>
        <vt:i4>5</vt:i4>
      </vt:variant>
      <vt:variant>
        <vt:lpwstr>mailto:GM@chappellegardensra.ca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Shopland</dc:creator>
  <cp:keywords/>
  <dc:description/>
  <cp:lastModifiedBy>General Manager Chappelle Gardens RA</cp:lastModifiedBy>
  <cp:revision>2</cp:revision>
  <cp:lastPrinted>2020-10-16T16:19:00Z</cp:lastPrinted>
  <dcterms:created xsi:type="dcterms:W3CDTF">2026-09-23T19:56:00Z</dcterms:created>
  <dcterms:modified xsi:type="dcterms:W3CDTF">2026-09-23T19:56:00Z</dcterms:modified>
</cp:coreProperties>
</file>